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CFD" w:rsidRPr="00C60BF7" w:rsidRDefault="00C60BF7" w:rsidP="00C60BF7">
      <w:pPr>
        <w:spacing w:after="0"/>
        <w:rPr>
          <w:sz w:val="26"/>
          <w:szCs w:val="26"/>
        </w:rPr>
      </w:pPr>
      <w:r w:rsidRPr="00C60BF7">
        <w:rPr>
          <w:sz w:val="26"/>
          <w:szCs w:val="26"/>
        </w:rPr>
        <w:t>Krajevna skupnost</w:t>
      </w:r>
    </w:p>
    <w:p w:rsidR="00C60BF7" w:rsidRDefault="00C60BF7" w:rsidP="00C60BF7">
      <w:pPr>
        <w:spacing w:after="0"/>
        <w:rPr>
          <w:sz w:val="26"/>
          <w:szCs w:val="26"/>
        </w:rPr>
      </w:pPr>
      <w:r w:rsidRPr="00C60BF7">
        <w:rPr>
          <w:sz w:val="26"/>
          <w:szCs w:val="26"/>
        </w:rPr>
        <w:t>Leskovec pri Krškem</w:t>
      </w:r>
    </w:p>
    <w:p w:rsidR="006A3DC6" w:rsidRDefault="006A3DC6" w:rsidP="00C60BF7">
      <w:pPr>
        <w:spacing w:after="0"/>
        <w:rPr>
          <w:sz w:val="26"/>
          <w:szCs w:val="26"/>
        </w:rPr>
      </w:pPr>
    </w:p>
    <w:p w:rsidR="00C60BF7" w:rsidRDefault="00C60BF7" w:rsidP="00C60BF7">
      <w:pPr>
        <w:spacing w:after="0"/>
        <w:jc w:val="center"/>
        <w:rPr>
          <w:b/>
          <w:sz w:val="26"/>
          <w:szCs w:val="26"/>
        </w:rPr>
      </w:pPr>
      <w:r w:rsidRPr="00C60BF7">
        <w:rPr>
          <w:b/>
          <w:sz w:val="26"/>
          <w:szCs w:val="26"/>
        </w:rPr>
        <w:t>ZAPISNIK</w:t>
      </w:r>
    </w:p>
    <w:p w:rsidR="00C60BF7" w:rsidRDefault="004F5AC2" w:rsidP="00C60BF7">
      <w:pPr>
        <w:spacing w:after="0"/>
        <w:jc w:val="center"/>
        <w:rPr>
          <w:b/>
          <w:sz w:val="26"/>
          <w:szCs w:val="26"/>
        </w:rPr>
      </w:pPr>
      <w:r>
        <w:rPr>
          <w:b/>
          <w:sz w:val="26"/>
          <w:szCs w:val="26"/>
        </w:rPr>
        <w:t>14</w:t>
      </w:r>
      <w:r w:rsidR="00C60BF7">
        <w:rPr>
          <w:b/>
          <w:sz w:val="26"/>
          <w:szCs w:val="26"/>
        </w:rPr>
        <w:t>. redne seje sveta KS Leskovec pri Krškem,</w:t>
      </w:r>
    </w:p>
    <w:p w:rsidR="00C60BF7" w:rsidRDefault="00C60BF7" w:rsidP="00C60BF7">
      <w:pPr>
        <w:spacing w:after="0"/>
        <w:jc w:val="center"/>
        <w:rPr>
          <w:sz w:val="26"/>
          <w:szCs w:val="26"/>
        </w:rPr>
      </w:pPr>
      <w:r>
        <w:rPr>
          <w:sz w:val="26"/>
          <w:szCs w:val="26"/>
        </w:rPr>
        <w:t xml:space="preserve">Ki je bila v </w:t>
      </w:r>
      <w:r w:rsidR="004F5AC2">
        <w:rPr>
          <w:sz w:val="26"/>
          <w:szCs w:val="26"/>
        </w:rPr>
        <w:t>ponedeljek</w:t>
      </w:r>
      <w:r>
        <w:rPr>
          <w:sz w:val="26"/>
          <w:szCs w:val="26"/>
        </w:rPr>
        <w:t xml:space="preserve">, </w:t>
      </w:r>
      <w:r w:rsidR="004F5AC2">
        <w:rPr>
          <w:sz w:val="26"/>
          <w:szCs w:val="26"/>
        </w:rPr>
        <w:t>4</w:t>
      </w:r>
      <w:r>
        <w:rPr>
          <w:sz w:val="26"/>
          <w:szCs w:val="26"/>
        </w:rPr>
        <w:t xml:space="preserve">. </w:t>
      </w:r>
      <w:r w:rsidR="004F5AC2">
        <w:rPr>
          <w:sz w:val="26"/>
          <w:szCs w:val="26"/>
        </w:rPr>
        <w:t>decembra</w:t>
      </w:r>
      <w:r>
        <w:rPr>
          <w:sz w:val="26"/>
          <w:szCs w:val="26"/>
        </w:rPr>
        <w:t xml:space="preserve"> 2017 ob 18. uri v sejni sobi GD v Veliki vasi</w:t>
      </w:r>
    </w:p>
    <w:p w:rsidR="00C60BF7" w:rsidRDefault="00C60BF7" w:rsidP="00C60BF7">
      <w:pPr>
        <w:spacing w:after="0"/>
        <w:jc w:val="center"/>
        <w:rPr>
          <w:sz w:val="26"/>
          <w:szCs w:val="26"/>
        </w:rPr>
      </w:pPr>
    </w:p>
    <w:p w:rsidR="00C60BF7" w:rsidRDefault="00C60BF7" w:rsidP="00C60BF7">
      <w:pPr>
        <w:spacing w:after="0"/>
        <w:rPr>
          <w:sz w:val="26"/>
          <w:szCs w:val="26"/>
        </w:rPr>
      </w:pPr>
      <w:r>
        <w:rPr>
          <w:sz w:val="26"/>
          <w:szCs w:val="26"/>
        </w:rPr>
        <w:t>Predlagani dnevni red:</w:t>
      </w:r>
    </w:p>
    <w:p w:rsidR="00C60BF7" w:rsidRDefault="00C60BF7" w:rsidP="00C60BF7">
      <w:pPr>
        <w:spacing w:after="0"/>
        <w:rPr>
          <w:sz w:val="26"/>
          <w:szCs w:val="26"/>
        </w:rPr>
      </w:pPr>
    </w:p>
    <w:p w:rsidR="00C60BF7" w:rsidRDefault="00C60BF7" w:rsidP="00C60BF7">
      <w:pPr>
        <w:pStyle w:val="Odstavekseznama"/>
        <w:numPr>
          <w:ilvl w:val="0"/>
          <w:numId w:val="1"/>
        </w:numPr>
        <w:spacing w:after="0"/>
        <w:rPr>
          <w:sz w:val="26"/>
          <w:szCs w:val="26"/>
        </w:rPr>
      </w:pPr>
      <w:r>
        <w:rPr>
          <w:sz w:val="26"/>
          <w:szCs w:val="26"/>
        </w:rPr>
        <w:t>Ugotovitev sklepčnosti in sprejem dnevnega reda;</w:t>
      </w:r>
    </w:p>
    <w:p w:rsidR="00C60BF7" w:rsidRDefault="00C60BF7" w:rsidP="00C60BF7">
      <w:pPr>
        <w:pStyle w:val="Odstavekseznama"/>
        <w:numPr>
          <w:ilvl w:val="0"/>
          <w:numId w:val="1"/>
        </w:numPr>
        <w:spacing w:after="0"/>
        <w:rPr>
          <w:sz w:val="26"/>
          <w:szCs w:val="26"/>
        </w:rPr>
      </w:pPr>
      <w:r>
        <w:rPr>
          <w:sz w:val="26"/>
          <w:szCs w:val="26"/>
        </w:rPr>
        <w:t>Potrditev zapisnika 1</w:t>
      </w:r>
      <w:r w:rsidR="004F5AC2">
        <w:rPr>
          <w:sz w:val="26"/>
          <w:szCs w:val="26"/>
        </w:rPr>
        <w:t>3</w:t>
      </w:r>
      <w:r>
        <w:rPr>
          <w:sz w:val="26"/>
          <w:szCs w:val="26"/>
        </w:rPr>
        <w:t>. redne seje;</w:t>
      </w:r>
    </w:p>
    <w:p w:rsidR="00C60BF7" w:rsidRDefault="004F5AC2" w:rsidP="00C60BF7">
      <w:pPr>
        <w:pStyle w:val="Odstavekseznama"/>
        <w:numPr>
          <w:ilvl w:val="0"/>
          <w:numId w:val="1"/>
        </w:numPr>
        <w:spacing w:after="0"/>
        <w:rPr>
          <w:sz w:val="26"/>
          <w:szCs w:val="26"/>
        </w:rPr>
      </w:pPr>
      <w:r>
        <w:rPr>
          <w:sz w:val="26"/>
          <w:szCs w:val="26"/>
        </w:rPr>
        <w:t>Imenovanje popisne komisije za leto 2017</w:t>
      </w:r>
      <w:r w:rsidR="00C60BF7">
        <w:rPr>
          <w:sz w:val="26"/>
          <w:szCs w:val="26"/>
        </w:rPr>
        <w:t>;</w:t>
      </w:r>
    </w:p>
    <w:p w:rsidR="00C60BF7" w:rsidRDefault="004F5AC2" w:rsidP="00C60BF7">
      <w:pPr>
        <w:pStyle w:val="Odstavekseznama"/>
        <w:numPr>
          <w:ilvl w:val="0"/>
          <w:numId w:val="1"/>
        </w:numPr>
        <w:spacing w:after="0"/>
        <w:rPr>
          <w:sz w:val="26"/>
          <w:szCs w:val="26"/>
        </w:rPr>
      </w:pPr>
      <w:r>
        <w:rPr>
          <w:sz w:val="26"/>
          <w:szCs w:val="26"/>
        </w:rPr>
        <w:t>Okvirni sporazum 2017-2018</w:t>
      </w:r>
      <w:r w:rsidR="00C60BF7">
        <w:rPr>
          <w:sz w:val="26"/>
          <w:szCs w:val="26"/>
        </w:rPr>
        <w:t>;</w:t>
      </w:r>
    </w:p>
    <w:p w:rsidR="00C60BF7" w:rsidRDefault="004F5AC2" w:rsidP="00C60BF7">
      <w:pPr>
        <w:pStyle w:val="Odstavekseznama"/>
        <w:numPr>
          <w:ilvl w:val="0"/>
          <w:numId w:val="1"/>
        </w:numPr>
        <w:spacing w:after="0"/>
        <w:rPr>
          <w:sz w:val="26"/>
          <w:szCs w:val="26"/>
        </w:rPr>
      </w:pPr>
      <w:r>
        <w:rPr>
          <w:sz w:val="26"/>
          <w:szCs w:val="26"/>
        </w:rPr>
        <w:t>Zaključek leta 2017</w:t>
      </w:r>
      <w:r w:rsidR="00C60BF7">
        <w:rPr>
          <w:sz w:val="26"/>
          <w:szCs w:val="26"/>
        </w:rPr>
        <w:t>;</w:t>
      </w:r>
    </w:p>
    <w:p w:rsidR="00C60BF7" w:rsidRDefault="00C60BF7" w:rsidP="00C60BF7">
      <w:pPr>
        <w:pStyle w:val="Odstavekseznama"/>
        <w:numPr>
          <w:ilvl w:val="0"/>
          <w:numId w:val="1"/>
        </w:numPr>
        <w:spacing w:after="0"/>
        <w:rPr>
          <w:sz w:val="26"/>
          <w:szCs w:val="26"/>
        </w:rPr>
      </w:pPr>
      <w:r>
        <w:rPr>
          <w:sz w:val="26"/>
          <w:szCs w:val="26"/>
        </w:rPr>
        <w:t>Obvestila, pobude in predlogi svetnikov ter krajanov;</w:t>
      </w:r>
    </w:p>
    <w:p w:rsidR="00C60BF7" w:rsidRDefault="00C60BF7" w:rsidP="00C60BF7">
      <w:pPr>
        <w:pStyle w:val="Odstavekseznama"/>
        <w:numPr>
          <w:ilvl w:val="0"/>
          <w:numId w:val="1"/>
        </w:numPr>
        <w:spacing w:after="0"/>
        <w:rPr>
          <w:sz w:val="26"/>
          <w:szCs w:val="26"/>
        </w:rPr>
      </w:pPr>
      <w:r>
        <w:rPr>
          <w:sz w:val="26"/>
          <w:szCs w:val="26"/>
        </w:rPr>
        <w:t>Razno.</w:t>
      </w:r>
    </w:p>
    <w:p w:rsidR="00C60BF7" w:rsidRDefault="00C60BF7" w:rsidP="00C60BF7">
      <w:pPr>
        <w:spacing w:after="0"/>
        <w:rPr>
          <w:sz w:val="26"/>
          <w:szCs w:val="26"/>
        </w:rPr>
      </w:pPr>
    </w:p>
    <w:p w:rsidR="00C60BF7" w:rsidRDefault="00C60BF7" w:rsidP="00C60BF7">
      <w:pPr>
        <w:spacing w:after="0"/>
        <w:rPr>
          <w:sz w:val="26"/>
          <w:szCs w:val="26"/>
        </w:rPr>
      </w:pPr>
      <w:r>
        <w:rPr>
          <w:sz w:val="26"/>
          <w:szCs w:val="26"/>
        </w:rPr>
        <w:t xml:space="preserve">Prisotni so bili: pred. </w:t>
      </w:r>
      <w:proofErr w:type="spellStart"/>
      <w:r>
        <w:rPr>
          <w:sz w:val="26"/>
          <w:szCs w:val="26"/>
        </w:rPr>
        <w:t>Olovec</w:t>
      </w:r>
      <w:proofErr w:type="spellEnd"/>
      <w:r>
        <w:rPr>
          <w:sz w:val="26"/>
          <w:szCs w:val="26"/>
        </w:rPr>
        <w:t xml:space="preserve"> Jože, Antolič Dragotin, </w:t>
      </w:r>
      <w:r w:rsidR="004F5AC2">
        <w:rPr>
          <w:sz w:val="26"/>
          <w:szCs w:val="26"/>
        </w:rPr>
        <w:t xml:space="preserve">Arh Damjan, </w:t>
      </w:r>
      <w:r>
        <w:rPr>
          <w:sz w:val="26"/>
          <w:szCs w:val="26"/>
        </w:rPr>
        <w:t xml:space="preserve">Arh Stanislav, </w:t>
      </w:r>
      <w:r w:rsidR="004F5AC2">
        <w:rPr>
          <w:sz w:val="26"/>
          <w:szCs w:val="26"/>
        </w:rPr>
        <w:t xml:space="preserve">Kerin Alojz, </w:t>
      </w:r>
      <w:r>
        <w:rPr>
          <w:sz w:val="26"/>
          <w:szCs w:val="26"/>
        </w:rPr>
        <w:t>Kerin Tatjana, Kranjčevič Aleš,</w:t>
      </w:r>
      <w:r w:rsidR="004F5AC2">
        <w:rPr>
          <w:sz w:val="26"/>
          <w:szCs w:val="26"/>
        </w:rPr>
        <w:t xml:space="preserve"> Kranjčevič Ivan, Lekše Mitja, </w:t>
      </w:r>
      <w:r w:rsidR="000C3BD7">
        <w:rPr>
          <w:sz w:val="26"/>
          <w:szCs w:val="26"/>
        </w:rPr>
        <w:t>Logar Roman, Mlakar Branko</w:t>
      </w:r>
      <w:r w:rsidR="004F5AC2">
        <w:rPr>
          <w:sz w:val="26"/>
          <w:szCs w:val="26"/>
        </w:rPr>
        <w:t xml:space="preserve">, </w:t>
      </w:r>
      <w:r w:rsidR="000C3BD7">
        <w:rPr>
          <w:sz w:val="26"/>
          <w:szCs w:val="26"/>
        </w:rPr>
        <w:t>Salmič Janez</w:t>
      </w:r>
      <w:r w:rsidR="004F5AC2">
        <w:rPr>
          <w:sz w:val="26"/>
          <w:szCs w:val="26"/>
        </w:rPr>
        <w:t xml:space="preserve"> </w:t>
      </w:r>
      <w:r w:rsidR="004F5AC2">
        <w:rPr>
          <w:sz w:val="26"/>
          <w:szCs w:val="26"/>
        </w:rPr>
        <w:t>in strokovna sodelavka Aleksandra Brodnik</w:t>
      </w:r>
      <w:r w:rsidR="000C3BD7">
        <w:rPr>
          <w:sz w:val="26"/>
          <w:szCs w:val="26"/>
        </w:rPr>
        <w:t>.</w:t>
      </w:r>
    </w:p>
    <w:p w:rsidR="000C3BD7" w:rsidRDefault="000C3BD7" w:rsidP="00C60BF7">
      <w:pPr>
        <w:spacing w:after="0"/>
        <w:rPr>
          <w:sz w:val="26"/>
          <w:szCs w:val="26"/>
        </w:rPr>
      </w:pPr>
    </w:p>
    <w:p w:rsidR="000C3BD7" w:rsidRDefault="000C3BD7" w:rsidP="00C60BF7">
      <w:pPr>
        <w:spacing w:after="0"/>
        <w:rPr>
          <w:sz w:val="26"/>
          <w:szCs w:val="26"/>
        </w:rPr>
      </w:pPr>
      <w:r>
        <w:rPr>
          <w:sz w:val="26"/>
          <w:szCs w:val="26"/>
        </w:rPr>
        <w:t xml:space="preserve">Odsotni so bili: Arh </w:t>
      </w:r>
      <w:r w:rsidR="004F5AC2">
        <w:rPr>
          <w:sz w:val="26"/>
          <w:szCs w:val="26"/>
        </w:rPr>
        <w:t xml:space="preserve">Borut in </w:t>
      </w:r>
      <w:proofErr w:type="spellStart"/>
      <w:r>
        <w:rPr>
          <w:sz w:val="26"/>
          <w:szCs w:val="26"/>
        </w:rPr>
        <w:t>Mežič</w:t>
      </w:r>
      <w:proofErr w:type="spellEnd"/>
      <w:r>
        <w:rPr>
          <w:sz w:val="26"/>
          <w:szCs w:val="26"/>
        </w:rPr>
        <w:t xml:space="preserve"> Bojan.</w:t>
      </w:r>
    </w:p>
    <w:p w:rsidR="000C3BD7" w:rsidRDefault="000C3BD7" w:rsidP="00C60BF7">
      <w:pPr>
        <w:spacing w:after="0"/>
        <w:rPr>
          <w:sz w:val="26"/>
          <w:szCs w:val="26"/>
        </w:rPr>
      </w:pPr>
    </w:p>
    <w:p w:rsidR="000C3BD7" w:rsidRPr="000C3BD7" w:rsidRDefault="000C3BD7" w:rsidP="00C60BF7">
      <w:pPr>
        <w:spacing w:after="0"/>
        <w:rPr>
          <w:b/>
          <w:sz w:val="26"/>
          <w:szCs w:val="26"/>
        </w:rPr>
      </w:pPr>
      <w:r w:rsidRPr="000C3BD7">
        <w:rPr>
          <w:b/>
          <w:sz w:val="26"/>
          <w:szCs w:val="26"/>
        </w:rPr>
        <w:t>Ad. 1</w:t>
      </w:r>
    </w:p>
    <w:p w:rsidR="000C3BD7" w:rsidRPr="000C3BD7" w:rsidRDefault="000C3BD7" w:rsidP="00C60BF7">
      <w:pPr>
        <w:spacing w:after="0"/>
        <w:rPr>
          <w:b/>
          <w:sz w:val="26"/>
          <w:szCs w:val="26"/>
        </w:rPr>
      </w:pPr>
      <w:r w:rsidRPr="000C3BD7">
        <w:rPr>
          <w:b/>
          <w:sz w:val="26"/>
          <w:szCs w:val="26"/>
        </w:rPr>
        <w:t>Ugotovitev sklepčnosti</w:t>
      </w:r>
    </w:p>
    <w:p w:rsidR="000C3BD7" w:rsidRDefault="000C3BD7" w:rsidP="00C60BF7">
      <w:pPr>
        <w:spacing w:after="0"/>
        <w:rPr>
          <w:sz w:val="26"/>
          <w:szCs w:val="26"/>
        </w:rPr>
      </w:pPr>
    </w:p>
    <w:p w:rsidR="000C3BD7" w:rsidRDefault="000C3BD7" w:rsidP="000073A3">
      <w:pPr>
        <w:spacing w:after="0"/>
        <w:jc w:val="both"/>
        <w:rPr>
          <w:sz w:val="26"/>
          <w:szCs w:val="26"/>
        </w:rPr>
      </w:pPr>
      <w:r>
        <w:rPr>
          <w:sz w:val="26"/>
          <w:szCs w:val="26"/>
        </w:rPr>
        <w:t>Pr</w:t>
      </w:r>
      <w:r w:rsidR="002A4778">
        <w:rPr>
          <w:sz w:val="26"/>
          <w:szCs w:val="26"/>
        </w:rPr>
        <w:t>e</w:t>
      </w:r>
      <w:r>
        <w:rPr>
          <w:sz w:val="26"/>
          <w:szCs w:val="26"/>
        </w:rPr>
        <w:t xml:space="preserve">dsednik sveta KS Leskovec pri Krškem je ugotovil, da je seja sklepčna, prisotnih je </w:t>
      </w:r>
      <w:r w:rsidR="004F5AC2">
        <w:rPr>
          <w:sz w:val="26"/>
          <w:szCs w:val="26"/>
        </w:rPr>
        <w:t>12</w:t>
      </w:r>
      <w:r>
        <w:rPr>
          <w:sz w:val="26"/>
          <w:szCs w:val="26"/>
        </w:rPr>
        <w:t xml:space="preserve"> svetnikov od 14-ih.</w:t>
      </w:r>
    </w:p>
    <w:p w:rsidR="000C3BD7" w:rsidRDefault="000C3BD7" w:rsidP="000073A3">
      <w:pPr>
        <w:spacing w:after="0"/>
        <w:jc w:val="both"/>
        <w:rPr>
          <w:sz w:val="26"/>
          <w:szCs w:val="26"/>
        </w:rPr>
      </w:pPr>
      <w:r>
        <w:rPr>
          <w:sz w:val="26"/>
          <w:szCs w:val="26"/>
        </w:rPr>
        <w:t xml:space="preserve">Po </w:t>
      </w:r>
      <w:r w:rsidR="002A4778">
        <w:rPr>
          <w:sz w:val="26"/>
          <w:szCs w:val="26"/>
        </w:rPr>
        <w:t>ugotovljeni sklepčnosti</w:t>
      </w:r>
      <w:r>
        <w:rPr>
          <w:sz w:val="26"/>
          <w:szCs w:val="26"/>
        </w:rPr>
        <w:t xml:space="preserve"> in sprejetju dnevnega reda je predsednik začel z vodenjem seje.</w:t>
      </w:r>
    </w:p>
    <w:p w:rsidR="000C3BD7" w:rsidRPr="000C3BD7" w:rsidRDefault="000C3BD7" w:rsidP="000073A3">
      <w:pPr>
        <w:spacing w:after="0"/>
        <w:jc w:val="both"/>
        <w:rPr>
          <w:b/>
          <w:sz w:val="26"/>
          <w:szCs w:val="26"/>
        </w:rPr>
      </w:pPr>
    </w:p>
    <w:p w:rsidR="000C3BD7" w:rsidRPr="00EC097A" w:rsidRDefault="000C3BD7" w:rsidP="000073A3">
      <w:pPr>
        <w:spacing w:after="0"/>
        <w:jc w:val="both"/>
        <w:rPr>
          <w:b/>
          <w:sz w:val="26"/>
          <w:szCs w:val="26"/>
        </w:rPr>
      </w:pPr>
      <w:r w:rsidRPr="000C3BD7">
        <w:rPr>
          <w:b/>
          <w:sz w:val="26"/>
          <w:szCs w:val="26"/>
        </w:rPr>
        <w:t>Ad. 2</w:t>
      </w:r>
    </w:p>
    <w:p w:rsidR="000C3BD7" w:rsidRDefault="004F5AC2" w:rsidP="000073A3">
      <w:pPr>
        <w:spacing w:after="0"/>
        <w:jc w:val="both"/>
        <w:rPr>
          <w:b/>
          <w:sz w:val="26"/>
          <w:szCs w:val="26"/>
        </w:rPr>
      </w:pPr>
      <w:r>
        <w:rPr>
          <w:b/>
          <w:sz w:val="26"/>
          <w:szCs w:val="26"/>
        </w:rPr>
        <w:t>Potrditev zapisnika 13</w:t>
      </w:r>
      <w:r w:rsidR="000C3BD7" w:rsidRPr="000C3BD7">
        <w:rPr>
          <w:b/>
          <w:sz w:val="26"/>
          <w:szCs w:val="26"/>
        </w:rPr>
        <w:t xml:space="preserve">. redne seje </w:t>
      </w:r>
    </w:p>
    <w:p w:rsidR="000C3BD7" w:rsidRDefault="000C3BD7" w:rsidP="000073A3">
      <w:pPr>
        <w:spacing w:after="0"/>
        <w:jc w:val="both"/>
        <w:rPr>
          <w:b/>
          <w:sz w:val="26"/>
          <w:szCs w:val="26"/>
        </w:rPr>
      </w:pPr>
    </w:p>
    <w:p w:rsidR="000C3BD7" w:rsidRDefault="000C3BD7" w:rsidP="000073A3">
      <w:pPr>
        <w:spacing w:after="0"/>
        <w:jc w:val="both"/>
        <w:rPr>
          <w:sz w:val="26"/>
          <w:szCs w:val="26"/>
        </w:rPr>
      </w:pPr>
      <w:r>
        <w:rPr>
          <w:sz w:val="26"/>
          <w:szCs w:val="26"/>
        </w:rPr>
        <w:t>Predsednik je svetnike pozval, da podajo pripo</w:t>
      </w:r>
      <w:r w:rsidR="004F5AC2">
        <w:rPr>
          <w:sz w:val="26"/>
          <w:szCs w:val="26"/>
        </w:rPr>
        <w:t>mbe in dopolnitve na zapisnik 13</w:t>
      </w:r>
      <w:r>
        <w:rPr>
          <w:sz w:val="26"/>
          <w:szCs w:val="26"/>
        </w:rPr>
        <w:t>. redne seje. Svetniki na zapisnik niso imeli pripomb.</w:t>
      </w:r>
    </w:p>
    <w:p w:rsidR="000C3BD7" w:rsidRDefault="000C3BD7" w:rsidP="000073A3">
      <w:pPr>
        <w:spacing w:after="0"/>
        <w:jc w:val="both"/>
        <w:rPr>
          <w:sz w:val="26"/>
          <w:szCs w:val="26"/>
        </w:rPr>
      </w:pPr>
    </w:p>
    <w:p w:rsidR="000C3BD7" w:rsidRDefault="000C3BD7" w:rsidP="000073A3">
      <w:pPr>
        <w:spacing w:after="0"/>
        <w:jc w:val="both"/>
        <w:rPr>
          <w:sz w:val="26"/>
          <w:szCs w:val="26"/>
        </w:rPr>
      </w:pPr>
      <w:r>
        <w:rPr>
          <w:sz w:val="26"/>
          <w:szCs w:val="26"/>
        </w:rPr>
        <w:t>Predsednik sveta je zapisnik podal na glasovanje</w:t>
      </w:r>
      <w:r w:rsidR="00261EED">
        <w:rPr>
          <w:sz w:val="26"/>
          <w:szCs w:val="26"/>
        </w:rPr>
        <w:t xml:space="preserve"> in predlagal naslednji sklep:</w:t>
      </w:r>
    </w:p>
    <w:p w:rsidR="00261EED" w:rsidRDefault="00261EED" w:rsidP="000073A3">
      <w:pPr>
        <w:spacing w:after="0"/>
        <w:jc w:val="both"/>
        <w:rPr>
          <w:sz w:val="26"/>
          <w:szCs w:val="26"/>
        </w:rPr>
      </w:pPr>
    </w:p>
    <w:p w:rsidR="00261EED" w:rsidRPr="00261EED" w:rsidRDefault="00DE4E9D" w:rsidP="000073A3">
      <w:pPr>
        <w:spacing w:after="0"/>
        <w:jc w:val="both"/>
        <w:rPr>
          <w:b/>
          <w:sz w:val="26"/>
          <w:szCs w:val="26"/>
        </w:rPr>
      </w:pPr>
      <w:r>
        <w:rPr>
          <w:b/>
          <w:sz w:val="26"/>
          <w:szCs w:val="26"/>
        </w:rPr>
        <w:t>Sklep:</w:t>
      </w:r>
    </w:p>
    <w:p w:rsidR="00261EED" w:rsidRPr="00261EED" w:rsidRDefault="004F5AC2" w:rsidP="000073A3">
      <w:pPr>
        <w:spacing w:after="0"/>
        <w:jc w:val="both"/>
        <w:rPr>
          <w:b/>
          <w:sz w:val="26"/>
          <w:szCs w:val="26"/>
        </w:rPr>
      </w:pPr>
      <w:r>
        <w:rPr>
          <w:b/>
          <w:sz w:val="26"/>
          <w:szCs w:val="26"/>
        </w:rPr>
        <w:t>Zapisnik 13</w:t>
      </w:r>
      <w:r w:rsidR="00261EED" w:rsidRPr="00261EED">
        <w:rPr>
          <w:b/>
          <w:sz w:val="26"/>
          <w:szCs w:val="26"/>
        </w:rPr>
        <w:t>. redne seje se sprejme v predlagani obliki.</w:t>
      </w:r>
    </w:p>
    <w:p w:rsidR="00261EED" w:rsidRDefault="00261EED" w:rsidP="000073A3">
      <w:pPr>
        <w:spacing w:after="0"/>
        <w:jc w:val="both"/>
        <w:rPr>
          <w:sz w:val="26"/>
          <w:szCs w:val="26"/>
        </w:rPr>
      </w:pPr>
    </w:p>
    <w:p w:rsidR="00261EED" w:rsidRDefault="004F5AC2" w:rsidP="000073A3">
      <w:pPr>
        <w:spacing w:after="0"/>
        <w:jc w:val="both"/>
        <w:rPr>
          <w:sz w:val="26"/>
          <w:szCs w:val="26"/>
        </w:rPr>
      </w:pPr>
      <w:r>
        <w:rPr>
          <w:sz w:val="26"/>
          <w:szCs w:val="26"/>
        </w:rPr>
        <w:t>Prisotnih 12</w:t>
      </w:r>
      <w:r w:rsidR="00261EED">
        <w:rPr>
          <w:sz w:val="26"/>
          <w:szCs w:val="26"/>
        </w:rPr>
        <w:t xml:space="preserve"> svetnikov.</w:t>
      </w:r>
    </w:p>
    <w:p w:rsidR="00261EED" w:rsidRDefault="00261EED" w:rsidP="000073A3">
      <w:pPr>
        <w:spacing w:after="0"/>
        <w:jc w:val="both"/>
        <w:rPr>
          <w:sz w:val="26"/>
          <w:szCs w:val="26"/>
        </w:rPr>
      </w:pPr>
    </w:p>
    <w:p w:rsidR="00261EED" w:rsidRDefault="00261EED" w:rsidP="000073A3">
      <w:pPr>
        <w:spacing w:after="0"/>
        <w:jc w:val="both"/>
        <w:rPr>
          <w:sz w:val="26"/>
          <w:szCs w:val="26"/>
        </w:rPr>
      </w:pPr>
      <w:r>
        <w:rPr>
          <w:sz w:val="26"/>
          <w:szCs w:val="26"/>
        </w:rPr>
        <w:t>Glasovanje:</w:t>
      </w:r>
    </w:p>
    <w:p w:rsidR="00261EED" w:rsidRDefault="004F5AC2" w:rsidP="000073A3">
      <w:pPr>
        <w:spacing w:after="0"/>
        <w:jc w:val="both"/>
        <w:rPr>
          <w:sz w:val="26"/>
          <w:szCs w:val="26"/>
        </w:rPr>
      </w:pPr>
      <w:r>
        <w:rPr>
          <w:sz w:val="26"/>
          <w:szCs w:val="26"/>
        </w:rPr>
        <w:t>ZA: 12</w:t>
      </w:r>
      <w:r w:rsidR="00261EED">
        <w:rPr>
          <w:sz w:val="26"/>
          <w:szCs w:val="26"/>
        </w:rPr>
        <w:t>, PROTI: 0, NI GLASOVALO: 0</w:t>
      </w:r>
    </w:p>
    <w:p w:rsidR="00DE4E9D" w:rsidRDefault="00DE4E9D" w:rsidP="000073A3">
      <w:pPr>
        <w:spacing w:after="0"/>
        <w:jc w:val="both"/>
        <w:rPr>
          <w:sz w:val="26"/>
          <w:szCs w:val="26"/>
        </w:rPr>
      </w:pPr>
      <w:r>
        <w:rPr>
          <w:sz w:val="26"/>
          <w:szCs w:val="26"/>
        </w:rPr>
        <w:t>Predlagani sklep je bil soglasno sprejet.</w:t>
      </w:r>
    </w:p>
    <w:p w:rsidR="00261EED" w:rsidRDefault="00261EED" w:rsidP="000073A3">
      <w:pPr>
        <w:spacing w:after="0"/>
        <w:jc w:val="both"/>
        <w:rPr>
          <w:sz w:val="26"/>
          <w:szCs w:val="26"/>
        </w:rPr>
      </w:pPr>
    </w:p>
    <w:p w:rsidR="00DE4E9D" w:rsidRPr="00DE4E9D" w:rsidRDefault="00DE4E9D" w:rsidP="000073A3">
      <w:pPr>
        <w:spacing w:after="0"/>
        <w:jc w:val="both"/>
        <w:rPr>
          <w:b/>
          <w:sz w:val="26"/>
          <w:szCs w:val="26"/>
        </w:rPr>
      </w:pPr>
      <w:r w:rsidRPr="00DE4E9D">
        <w:rPr>
          <w:b/>
          <w:sz w:val="26"/>
          <w:szCs w:val="26"/>
        </w:rPr>
        <w:t>Ad. 3</w:t>
      </w:r>
    </w:p>
    <w:p w:rsidR="00DE4E9D" w:rsidRDefault="004F5AC2" w:rsidP="000073A3">
      <w:pPr>
        <w:spacing w:after="0"/>
        <w:jc w:val="both"/>
        <w:rPr>
          <w:b/>
          <w:sz w:val="26"/>
          <w:szCs w:val="26"/>
        </w:rPr>
      </w:pPr>
      <w:r>
        <w:rPr>
          <w:b/>
          <w:sz w:val="26"/>
          <w:szCs w:val="26"/>
        </w:rPr>
        <w:t xml:space="preserve">Imenovanje </w:t>
      </w:r>
      <w:r w:rsidRPr="00CB5AFF">
        <w:rPr>
          <w:b/>
          <w:sz w:val="26"/>
          <w:szCs w:val="26"/>
        </w:rPr>
        <w:t>popisne</w:t>
      </w:r>
      <w:r>
        <w:rPr>
          <w:b/>
          <w:sz w:val="26"/>
          <w:szCs w:val="26"/>
        </w:rPr>
        <w:t xml:space="preserve"> komisije</w:t>
      </w:r>
    </w:p>
    <w:p w:rsidR="00DE4E9D" w:rsidRDefault="00DE4E9D" w:rsidP="000073A3">
      <w:pPr>
        <w:spacing w:after="0"/>
        <w:jc w:val="both"/>
        <w:rPr>
          <w:b/>
          <w:sz w:val="26"/>
          <w:szCs w:val="26"/>
        </w:rPr>
      </w:pPr>
    </w:p>
    <w:p w:rsidR="00CB5AFF" w:rsidRPr="00BC27A5" w:rsidRDefault="00CB5AFF" w:rsidP="00CB5AFF">
      <w:pPr>
        <w:pStyle w:val="Telobesedila"/>
        <w:rPr>
          <w:rFonts w:asciiTheme="minorHAnsi" w:hAnsiTheme="minorHAnsi"/>
          <w:sz w:val="26"/>
          <w:szCs w:val="26"/>
        </w:rPr>
      </w:pPr>
      <w:r w:rsidRPr="00BC27A5">
        <w:rPr>
          <w:rFonts w:asciiTheme="minorHAnsi" w:hAnsiTheme="minorHAnsi"/>
          <w:sz w:val="26"/>
          <w:szCs w:val="26"/>
        </w:rPr>
        <w:t xml:space="preserve">V popisno komisijo so </w:t>
      </w:r>
      <w:r w:rsidRPr="00BC27A5">
        <w:rPr>
          <w:rFonts w:asciiTheme="minorHAnsi" w:hAnsiTheme="minorHAnsi"/>
          <w:sz w:val="26"/>
          <w:szCs w:val="26"/>
          <w:lang w:val="sl-SI"/>
        </w:rPr>
        <w:t>predlagani</w:t>
      </w:r>
      <w:r w:rsidRPr="00BC27A5">
        <w:rPr>
          <w:rFonts w:asciiTheme="minorHAnsi" w:hAnsiTheme="minorHAnsi"/>
          <w:sz w:val="26"/>
          <w:szCs w:val="26"/>
        </w:rPr>
        <w:t>:</w:t>
      </w:r>
    </w:p>
    <w:p w:rsidR="00CB5AFF" w:rsidRPr="00BC27A5" w:rsidRDefault="00CB5AFF" w:rsidP="00CB5AFF">
      <w:pPr>
        <w:pStyle w:val="Telobesedila"/>
        <w:rPr>
          <w:rFonts w:ascii="Calibri" w:hAnsi="Calibri"/>
          <w:sz w:val="26"/>
          <w:szCs w:val="26"/>
        </w:rPr>
      </w:pPr>
      <w:r w:rsidRPr="00BC27A5">
        <w:rPr>
          <w:rFonts w:ascii="Calibri" w:hAnsi="Calibri"/>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118"/>
        <w:gridCol w:w="3119"/>
      </w:tblGrid>
      <w:tr w:rsidR="00CB5AFF" w:rsidRPr="00BC27A5" w:rsidTr="003A724B">
        <w:tblPrEx>
          <w:tblCellMar>
            <w:top w:w="0" w:type="dxa"/>
            <w:bottom w:w="0" w:type="dxa"/>
          </w:tblCellMar>
        </w:tblPrEx>
        <w:tc>
          <w:tcPr>
            <w:tcW w:w="496" w:type="dxa"/>
          </w:tcPr>
          <w:p w:rsidR="00CB5AFF" w:rsidRPr="00BC27A5" w:rsidRDefault="00CB5AFF" w:rsidP="00CB5AFF">
            <w:pPr>
              <w:pStyle w:val="Telobesedila"/>
              <w:numPr>
                <w:ilvl w:val="0"/>
                <w:numId w:val="6"/>
              </w:numPr>
              <w:rPr>
                <w:rFonts w:asciiTheme="minorHAnsi" w:hAnsiTheme="minorHAnsi"/>
                <w:sz w:val="26"/>
                <w:szCs w:val="26"/>
              </w:rPr>
            </w:pPr>
          </w:p>
        </w:tc>
        <w:tc>
          <w:tcPr>
            <w:tcW w:w="3118" w:type="dxa"/>
          </w:tcPr>
          <w:p w:rsidR="00CB5AFF" w:rsidRPr="00BC27A5" w:rsidRDefault="00CB5AFF" w:rsidP="003A724B">
            <w:pPr>
              <w:pStyle w:val="Telobesedila"/>
              <w:rPr>
                <w:rFonts w:asciiTheme="minorHAnsi" w:hAnsiTheme="minorHAnsi"/>
                <w:sz w:val="26"/>
                <w:szCs w:val="26"/>
                <w:lang w:val="sl-SI"/>
              </w:rPr>
            </w:pPr>
            <w:r w:rsidRPr="00BC27A5">
              <w:rPr>
                <w:rFonts w:asciiTheme="minorHAnsi" w:hAnsiTheme="minorHAnsi"/>
                <w:sz w:val="26"/>
                <w:szCs w:val="26"/>
                <w:lang w:val="sl-SI"/>
              </w:rPr>
              <w:t>Kerin Tatjana</w:t>
            </w:r>
          </w:p>
        </w:tc>
        <w:tc>
          <w:tcPr>
            <w:tcW w:w="3119" w:type="dxa"/>
          </w:tcPr>
          <w:p w:rsidR="00CB5AFF" w:rsidRPr="00BC27A5" w:rsidRDefault="00CB5AFF" w:rsidP="003A724B">
            <w:pPr>
              <w:pStyle w:val="Telobesedila"/>
              <w:rPr>
                <w:rFonts w:asciiTheme="minorHAnsi" w:hAnsiTheme="minorHAnsi"/>
                <w:sz w:val="26"/>
                <w:szCs w:val="26"/>
              </w:rPr>
            </w:pPr>
            <w:r w:rsidRPr="00BC27A5">
              <w:rPr>
                <w:rFonts w:asciiTheme="minorHAnsi" w:hAnsiTheme="minorHAnsi"/>
                <w:sz w:val="26"/>
                <w:szCs w:val="26"/>
              </w:rPr>
              <w:t>predsednica</w:t>
            </w:r>
          </w:p>
        </w:tc>
      </w:tr>
      <w:tr w:rsidR="00CB5AFF" w:rsidRPr="00BC27A5" w:rsidTr="003A724B">
        <w:tblPrEx>
          <w:tblCellMar>
            <w:top w:w="0" w:type="dxa"/>
            <w:bottom w:w="0" w:type="dxa"/>
          </w:tblCellMar>
        </w:tblPrEx>
        <w:tc>
          <w:tcPr>
            <w:tcW w:w="496" w:type="dxa"/>
          </w:tcPr>
          <w:p w:rsidR="00CB5AFF" w:rsidRPr="00BC27A5" w:rsidRDefault="00CB5AFF" w:rsidP="00CB5AFF">
            <w:pPr>
              <w:pStyle w:val="Telobesedila"/>
              <w:numPr>
                <w:ilvl w:val="0"/>
                <w:numId w:val="6"/>
              </w:numPr>
              <w:rPr>
                <w:rFonts w:asciiTheme="minorHAnsi" w:hAnsiTheme="minorHAnsi"/>
                <w:sz w:val="26"/>
                <w:szCs w:val="26"/>
              </w:rPr>
            </w:pPr>
            <w:r w:rsidRPr="00BC27A5">
              <w:rPr>
                <w:rFonts w:asciiTheme="minorHAnsi" w:hAnsiTheme="minorHAnsi"/>
                <w:sz w:val="26"/>
                <w:szCs w:val="26"/>
              </w:rPr>
              <w:t xml:space="preserve"> </w:t>
            </w:r>
          </w:p>
        </w:tc>
        <w:tc>
          <w:tcPr>
            <w:tcW w:w="3118" w:type="dxa"/>
          </w:tcPr>
          <w:p w:rsidR="00CB5AFF" w:rsidRPr="00BC27A5" w:rsidRDefault="00CB5AFF" w:rsidP="003A724B">
            <w:pPr>
              <w:pStyle w:val="Telobesedila"/>
              <w:rPr>
                <w:rFonts w:asciiTheme="minorHAnsi" w:hAnsiTheme="minorHAnsi"/>
                <w:sz w:val="26"/>
                <w:szCs w:val="26"/>
                <w:lang w:val="sl-SI"/>
              </w:rPr>
            </w:pPr>
            <w:r w:rsidRPr="00BC27A5">
              <w:rPr>
                <w:rFonts w:asciiTheme="minorHAnsi" w:hAnsiTheme="minorHAnsi"/>
                <w:sz w:val="26"/>
                <w:szCs w:val="26"/>
                <w:lang w:val="sl-SI"/>
              </w:rPr>
              <w:t>Kerin Alojz</w:t>
            </w:r>
          </w:p>
        </w:tc>
        <w:tc>
          <w:tcPr>
            <w:tcW w:w="3119" w:type="dxa"/>
          </w:tcPr>
          <w:p w:rsidR="00CB5AFF" w:rsidRPr="00BC27A5" w:rsidRDefault="00CB5AFF" w:rsidP="003A724B">
            <w:pPr>
              <w:pStyle w:val="Telobesedila"/>
              <w:rPr>
                <w:rFonts w:asciiTheme="minorHAnsi" w:hAnsiTheme="minorHAnsi"/>
                <w:sz w:val="26"/>
                <w:szCs w:val="26"/>
                <w:lang w:val="sl-SI"/>
              </w:rPr>
            </w:pPr>
            <w:r w:rsidRPr="00BC27A5">
              <w:rPr>
                <w:rFonts w:asciiTheme="minorHAnsi" w:hAnsiTheme="minorHAnsi"/>
                <w:sz w:val="26"/>
                <w:szCs w:val="26"/>
              </w:rPr>
              <w:t>član</w:t>
            </w:r>
          </w:p>
        </w:tc>
      </w:tr>
      <w:tr w:rsidR="00CB5AFF" w:rsidRPr="00BC27A5" w:rsidTr="003A724B">
        <w:tblPrEx>
          <w:tblCellMar>
            <w:top w:w="0" w:type="dxa"/>
            <w:bottom w:w="0" w:type="dxa"/>
          </w:tblCellMar>
        </w:tblPrEx>
        <w:tc>
          <w:tcPr>
            <w:tcW w:w="496" w:type="dxa"/>
          </w:tcPr>
          <w:p w:rsidR="00CB5AFF" w:rsidRPr="00BC27A5" w:rsidRDefault="00CB5AFF" w:rsidP="00CB5AFF">
            <w:pPr>
              <w:pStyle w:val="Telobesedila"/>
              <w:numPr>
                <w:ilvl w:val="0"/>
                <w:numId w:val="6"/>
              </w:numPr>
              <w:rPr>
                <w:rFonts w:asciiTheme="minorHAnsi" w:hAnsiTheme="minorHAnsi"/>
                <w:sz w:val="26"/>
                <w:szCs w:val="26"/>
              </w:rPr>
            </w:pPr>
          </w:p>
        </w:tc>
        <w:tc>
          <w:tcPr>
            <w:tcW w:w="3118" w:type="dxa"/>
          </w:tcPr>
          <w:p w:rsidR="00CB5AFF" w:rsidRPr="00BC27A5" w:rsidRDefault="00CB5AFF" w:rsidP="003A724B">
            <w:pPr>
              <w:pStyle w:val="Telobesedila"/>
              <w:rPr>
                <w:rFonts w:asciiTheme="minorHAnsi" w:hAnsiTheme="minorHAnsi"/>
                <w:sz w:val="26"/>
                <w:szCs w:val="26"/>
                <w:lang w:val="sl-SI"/>
              </w:rPr>
            </w:pPr>
            <w:r w:rsidRPr="00BC27A5">
              <w:rPr>
                <w:rFonts w:asciiTheme="minorHAnsi" w:hAnsiTheme="minorHAnsi"/>
                <w:sz w:val="26"/>
                <w:szCs w:val="26"/>
                <w:lang w:val="sl-SI"/>
              </w:rPr>
              <w:t>Kranjčevič Aleš</w:t>
            </w:r>
          </w:p>
        </w:tc>
        <w:tc>
          <w:tcPr>
            <w:tcW w:w="3119" w:type="dxa"/>
          </w:tcPr>
          <w:p w:rsidR="00CB5AFF" w:rsidRPr="00BC27A5" w:rsidRDefault="00CB5AFF" w:rsidP="003A724B">
            <w:pPr>
              <w:pStyle w:val="Telobesedila"/>
              <w:rPr>
                <w:rFonts w:asciiTheme="minorHAnsi" w:hAnsiTheme="minorHAnsi"/>
                <w:sz w:val="26"/>
                <w:szCs w:val="26"/>
              </w:rPr>
            </w:pPr>
            <w:r w:rsidRPr="00BC27A5">
              <w:rPr>
                <w:rFonts w:asciiTheme="minorHAnsi" w:hAnsiTheme="minorHAnsi"/>
                <w:sz w:val="26"/>
                <w:szCs w:val="26"/>
              </w:rPr>
              <w:t>član</w:t>
            </w:r>
          </w:p>
        </w:tc>
      </w:tr>
    </w:tbl>
    <w:p w:rsidR="00CB5AFF" w:rsidRPr="00BC27A5" w:rsidRDefault="00CB5AFF" w:rsidP="00CB5AFF">
      <w:pPr>
        <w:pStyle w:val="Telobesedila"/>
        <w:rPr>
          <w:rFonts w:asciiTheme="minorHAnsi" w:eastAsia="Calibri" w:hAnsiTheme="minorHAnsi"/>
          <w:sz w:val="26"/>
          <w:szCs w:val="26"/>
          <w:lang w:val="sl-SI" w:eastAsia="en-US"/>
        </w:rPr>
      </w:pPr>
    </w:p>
    <w:p w:rsidR="00CB5AFF" w:rsidRPr="00BC27A5" w:rsidRDefault="00CB5AFF" w:rsidP="00CB5AFF">
      <w:pPr>
        <w:pStyle w:val="Telobesedila"/>
        <w:rPr>
          <w:rFonts w:asciiTheme="minorHAnsi" w:hAnsiTheme="minorHAnsi"/>
          <w:sz w:val="26"/>
          <w:szCs w:val="26"/>
        </w:rPr>
      </w:pPr>
      <w:r w:rsidRPr="00BC27A5">
        <w:rPr>
          <w:rFonts w:asciiTheme="minorHAnsi" w:hAnsiTheme="minorHAnsi"/>
          <w:sz w:val="26"/>
          <w:szCs w:val="26"/>
        </w:rPr>
        <w:t>Naloge predsednika komisije so:</w:t>
      </w:r>
    </w:p>
    <w:p w:rsidR="00CB5AFF" w:rsidRPr="00BC27A5" w:rsidRDefault="00CB5AFF" w:rsidP="00CB5AFF">
      <w:pPr>
        <w:numPr>
          <w:ilvl w:val="0"/>
          <w:numId w:val="5"/>
        </w:numPr>
        <w:spacing w:after="0" w:line="240" w:lineRule="auto"/>
        <w:jc w:val="both"/>
        <w:rPr>
          <w:sz w:val="26"/>
          <w:szCs w:val="26"/>
        </w:rPr>
      </w:pPr>
      <w:r w:rsidRPr="00BC27A5">
        <w:rPr>
          <w:sz w:val="26"/>
          <w:szCs w:val="26"/>
        </w:rPr>
        <w:t>določitev nalog za pripravo sredstev za popis,</w:t>
      </w:r>
    </w:p>
    <w:p w:rsidR="00CB5AFF" w:rsidRPr="00BC27A5" w:rsidRDefault="00CB5AFF" w:rsidP="00CB5AFF">
      <w:pPr>
        <w:numPr>
          <w:ilvl w:val="0"/>
          <w:numId w:val="5"/>
        </w:numPr>
        <w:spacing w:after="0" w:line="240" w:lineRule="auto"/>
        <w:jc w:val="both"/>
        <w:rPr>
          <w:sz w:val="26"/>
          <w:szCs w:val="26"/>
        </w:rPr>
      </w:pPr>
      <w:r w:rsidRPr="00BC27A5">
        <w:rPr>
          <w:sz w:val="26"/>
          <w:szCs w:val="26"/>
        </w:rPr>
        <w:t>skrbi za nemoten potek vseh delov popisa v skladu s terminskim planom,</w:t>
      </w:r>
    </w:p>
    <w:p w:rsidR="00CB5AFF" w:rsidRPr="00BC27A5" w:rsidRDefault="00CB5AFF" w:rsidP="00CB5AFF">
      <w:pPr>
        <w:numPr>
          <w:ilvl w:val="0"/>
          <w:numId w:val="5"/>
        </w:numPr>
        <w:spacing w:after="0" w:line="240" w:lineRule="auto"/>
        <w:jc w:val="both"/>
        <w:rPr>
          <w:sz w:val="26"/>
          <w:szCs w:val="26"/>
        </w:rPr>
      </w:pPr>
      <w:r w:rsidRPr="00BC27A5">
        <w:rPr>
          <w:sz w:val="26"/>
          <w:szCs w:val="26"/>
        </w:rPr>
        <w:t>skrbi, da popisna komisija pravočasno pridobi popisne liste, odda končno poročilo o popisu ter ga posreduje na oddelek za javne finance in proračun Občine Krško.</w:t>
      </w:r>
    </w:p>
    <w:p w:rsidR="00CB5AFF" w:rsidRPr="00BC27A5" w:rsidRDefault="00CB5AFF" w:rsidP="00CB5AFF">
      <w:pPr>
        <w:rPr>
          <w:sz w:val="26"/>
          <w:szCs w:val="26"/>
        </w:rPr>
      </w:pPr>
    </w:p>
    <w:p w:rsidR="00CB5AFF" w:rsidRPr="00BC27A5" w:rsidRDefault="00CB5AFF" w:rsidP="00CB5AFF">
      <w:pPr>
        <w:rPr>
          <w:sz w:val="26"/>
          <w:szCs w:val="26"/>
        </w:rPr>
      </w:pPr>
      <w:r w:rsidRPr="00BC27A5">
        <w:rPr>
          <w:sz w:val="26"/>
          <w:szCs w:val="26"/>
        </w:rPr>
        <w:t>Popisna komisija je dolžna popisati sledeče:</w:t>
      </w:r>
    </w:p>
    <w:p w:rsidR="00CB5AFF" w:rsidRPr="00BC27A5" w:rsidRDefault="00CB5AFF" w:rsidP="00CB5AFF">
      <w:pPr>
        <w:numPr>
          <w:ilvl w:val="0"/>
          <w:numId w:val="7"/>
        </w:numPr>
        <w:spacing w:after="0" w:line="240" w:lineRule="auto"/>
        <w:jc w:val="both"/>
        <w:rPr>
          <w:rFonts w:cs="Arial"/>
          <w:sz w:val="26"/>
          <w:szCs w:val="26"/>
        </w:rPr>
      </w:pPr>
      <w:r w:rsidRPr="00BC27A5">
        <w:rPr>
          <w:rFonts w:cs="Arial"/>
          <w:sz w:val="26"/>
          <w:szCs w:val="26"/>
        </w:rPr>
        <w:t>neopredmetena dolgoročna sredstva,</w:t>
      </w:r>
    </w:p>
    <w:p w:rsidR="00CB5AFF" w:rsidRPr="00BC27A5" w:rsidRDefault="00CB5AFF" w:rsidP="00CB5AFF">
      <w:pPr>
        <w:numPr>
          <w:ilvl w:val="0"/>
          <w:numId w:val="7"/>
        </w:numPr>
        <w:spacing w:after="0" w:line="240" w:lineRule="auto"/>
        <w:jc w:val="both"/>
        <w:rPr>
          <w:rFonts w:cs="Arial"/>
          <w:sz w:val="26"/>
          <w:szCs w:val="26"/>
        </w:rPr>
      </w:pPr>
      <w:r w:rsidRPr="00BC27A5">
        <w:rPr>
          <w:rFonts w:cs="Arial"/>
          <w:sz w:val="26"/>
          <w:szCs w:val="26"/>
        </w:rPr>
        <w:t>opredmetena osnovna sredstva,</w:t>
      </w:r>
    </w:p>
    <w:p w:rsidR="00CB5AFF" w:rsidRPr="00BC27A5" w:rsidRDefault="00CB5AFF" w:rsidP="00CB5AFF">
      <w:pPr>
        <w:numPr>
          <w:ilvl w:val="0"/>
          <w:numId w:val="7"/>
        </w:numPr>
        <w:spacing w:after="0" w:line="240" w:lineRule="auto"/>
        <w:jc w:val="both"/>
        <w:rPr>
          <w:rFonts w:cs="Arial"/>
          <w:sz w:val="26"/>
          <w:szCs w:val="26"/>
        </w:rPr>
      </w:pPr>
      <w:r w:rsidRPr="00BC27A5">
        <w:rPr>
          <w:rFonts w:cs="Arial"/>
          <w:sz w:val="26"/>
          <w:szCs w:val="26"/>
        </w:rPr>
        <w:t>zaloge,</w:t>
      </w:r>
    </w:p>
    <w:p w:rsidR="00CB5AFF" w:rsidRPr="00BC27A5" w:rsidRDefault="00CB5AFF" w:rsidP="00CB5AFF">
      <w:pPr>
        <w:numPr>
          <w:ilvl w:val="0"/>
          <w:numId w:val="7"/>
        </w:numPr>
        <w:spacing w:after="0" w:line="240" w:lineRule="auto"/>
        <w:jc w:val="both"/>
        <w:rPr>
          <w:rFonts w:cs="Arial"/>
          <w:sz w:val="26"/>
          <w:szCs w:val="26"/>
        </w:rPr>
      </w:pPr>
      <w:r w:rsidRPr="00BC27A5">
        <w:rPr>
          <w:rFonts w:cs="Arial"/>
          <w:sz w:val="26"/>
          <w:szCs w:val="26"/>
        </w:rPr>
        <w:t>gotovino v blagajni,</w:t>
      </w:r>
    </w:p>
    <w:p w:rsidR="00CB5AFF" w:rsidRPr="00BC27A5" w:rsidRDefault="00CB5AFF" w:rsidP="00CB5AFF">
      <w:pPr>
        <w:numPr>
          <w:ilvl w:val="0"/>
          <w:numId w:val="7"/>
        </w:numPr>
        <w:spacing w:after="0" w:line="240" w:lineRule="auto"/>
        <w:jc w:val="both"/>
        <w:rPr>
          <w:rFonts w:cs="Arial"/>
          <w:sz w:val="26"/>
          <w:szCs w:val="26"/>
        </w:rPr>
      </w:pPr>
      <w:r w:rsidRPr="00BC27A5">
        <w:rPr>
          <w:rFonts w:cs="Arial"/>
          <w:sz w:val="26"/>
          <w:szCs w:val="26"/>
        </w:rPr>
        <w:t>denarna sredstva na računih,</w:t>
      </w:r>
    </w:p>
    <w:p w:rsidR="00CB5AFF" w:rsidRPr="00BC27A5" w:rsidRDefault="00CB5AFF" w:rsidP="00CB5AFF">
      <w:pPr>
        <w:numPr>
          <w:ilvl w:val="0"/>
          <w:numId w:val="7"/>
        </w:numPr>
        <w:spacing w:after="0" w:line="240" w:lineRule="auto"/>
        <w:jc w:val="both"/>
        <w:rPr>
          <w:rFonts w:cs="Arial"/>
          <w:sz w:val="26"/>
          <w:szCs w:val="26"/>
        </w:rPr>
      </w:pPr>
      <w:r w:rsidRPr="00BC27A5">
        <w:rPr>
          <w:rFonts w:cs="Arial"/>
          <w:sz w:val="26"/>
          <w:szCs w:val="26"/>
        </w:rPr>
        <w:t>terjatve in obveznosti,</w:t>
      </w:r>
    </w:p>
    <w:p w:rsidR="00CB5AFF" w:rsidRPr="00BC27A5" w:rsidRDefault="00CB5AFF" w:rsidP="00CB5AFF">
      <w:pPr>
        <w:numPr>
          <w:ilvl w:val="0"/>
          <w:numId w:val="7"/>
        </w:numPr>
        <w:spacing w:after="0" w:line="240" w:lineRule="auto"/>
        <w:jc w:val="both"/>
        <w:rPr>
          <w:rFonts w:cs="Arial"/>
          <w:sz w:val="26"/>
          <w:szCs w:val="26"/>
        </w:rPr>
      </w:pPr>
      <w:proofErr w:type="spellStart"/>
      <w:r w:rsidRPr="00BC27A5">
        <w:rPr>
          <w:rFonts w:cs="Arial"/>
          <w:sz w:val="26"/>
          <w:szCs w:val="26"/>
        </w:rPr>
        <w:t>izvenbilančno</w:t>
      </w:r>
      <w:proofErr w:type="spellEnd"/>
      <w:r w:rsidRPr="00BC27A5">
        <w:rPr>
          <w:rFonts w:cs="Arial"/>
          <w:sz w:val="26"/>
          <w:szCs w:val="26"/>
        </w:rPr>
        <w:t xml:space="preserve"> evidenco.</w:t>
      </w:r>
    </w:p>
    <w:p w:rsidR="00CB5AFF" w:rsidRPr="00BC27A5" w:rsidRDefault="00CB5AFF" w:rsidP="00CB5AFF">
      <w:pPr>
        <w:rPr>
          <w:rFonts w:cs="Tahoma"/>
          <w:bCs/>
          <w:sz w:val="26"/>
          <w:szCs w:val="26"/>
        </w:rPr>
      </w:pPr>
    </w:p>
    <w:p w:rsidR="00CB5AFF" w:rsidRPr="00BC27A5" w:rsidRDefault="00CB5AFF" w:rsidP="00CB5AFF">
      <w:pPr>
        <w:rPr>
          <w:rFonts w:cs="Tahoma"/>
          <w:b/>
          <w:bCs/>
          <w:sz w:val="26"/>
          <w:szCs w:val="26"/>
        </w:rPr>
      </w:pPr>
      <w:r w:rsidRPr="00BC27A5">
        <w:rPr>
          <w:rFonts w:cs="Tahoma"/>
          <w:b/>
          <w:bCs/>
          <w:sz w:val="26"/>
          <w:szCs w:val="26"/>
        </w:rPr>
        <w:t>Sklep 5/1</w:t>
      </w:r>
    </w:p>
    <w:p w:rsidR="00CB5AFF" w:rsidRPr="00BC27A5" w:rsidRDefault="00CB5AFF" w:rsidP="00CB5AFF">
      <w:pPr>
        <w:rPr>
          <w:rFonts w:cs="Tahoma"/>
          <w:b/>
          <w:bCs/>
          <w:sz w:val="26"/>
          <w:szCs w:val="26"/>
        </w:rPr>
      </w:pPr>
      <w:r w:rsidRPr="00BC27A5">
        <w:rPr>
          <w:rFonts w:cs="Tahoma"/>
          <w:b/>
          <w:bCs/>
          <w:sz w:val="26"/>
          <w:szCs w:val="26"/>
        </w:rPr>
        <w:t>Svet Krajevne skupnosti Leskovec sprejme sklep, da se imenuje v popisno komisijo predsednico Kerin Tatjano, člana Kerin Alojz in Kranjčevič Aleš.</w:t>
      </w:r>
    </w:p>
    <w:p w:rsidR="002225FB" w:rsidRPr="002225FB" w:rsidRDefault="002225FB" w:rsidP="000073A3">
      <w:pPr>
        <w:spacing w:after="0"/>
        <w:jc w:val="both"/>
        <w:rPr>
          <w:b/>
          <w:sz w:val="26"/>
          <w:szCs w:val="26"/>
        </w:rPr>
      </w:pPr>
    </w:p>
    <w:p w:rsidR="002225FB" w:rsidRDefault="002225FB" w:rsidP="000073A3">
      <w:pPr>
        <w:spacing w:after="0"/>
        <w:jc w:val="both"/>
        <w:rPr>
          <w:sz w:val="26"/>
          <w:szCs w:val="26"/>
        </w:rPr>
      </w:pPr>
      <w:r>
        <w:rPr>
          <w:sz w:val="26"/>
          <w:szCs w:val="26"/>
        </w:rPr>
        <w:t xml:space="preserve">Prisotnih </w:t>
      </w:r>
      <w:r w:rsidR="00CB5AFF">
        <w:rPr>
          <w:sz w:val="26"/>
          <w:szCs w:val="26"/>
        </w:rPr>
        <w:t>12</w:t>
      </w:r>
      <w:r>
        <w:rPr>
          <w:sz w:val="26"/>
          <w:szCs w:val="26"/>
        </w:rPr>
        <w:t xml:space="preserve"> svetnikov.</w:t>
      </w:r>
    </w:p>
    <w:p w:rsidR="002225FB" w:rsidRDefault="002225FB" w:rsidP="000073A3">
      <w:pPr>
        <w:spacing w:after="0"/>
        <w:jc w:val="both"/>
        <w:rPr>
          <w:sz w:val="26"/>
          <w:szCs w:val="26"/>
        </w:rPr>
      </w:pPr>
    </w:p>
    <w:p w:rsidR="002225FB" w:rsidRDefault="002225FB" w:rsidP="000073A3">
      <w:pPr>
        <w:spacing w:after="0"/>
        <w:jc w:val="both"/>
        <w:rPr>
          <w:sz w:val="26"/>
          <w:szCs w:val="26"/>
        </w:rPr>
      </w:pPr>
      <w:r>
        <w:rPr>
          <w:sz w:val="26"/>
          <w:szCs w:val="26"/>
        </w:rPr>
        <w:t>Glasovanje:</w:t>
      </w:r>
    </w:p>
    <w:p w:rsidR="002225FB" w:rsidRDefault="002225FB" w:rsidP="000073A3">
      <w:pPr>
        <w:spacing w:after="0"/>
        <w:jc w:val="both"/>
        <w:rPr>
          <w:sz w:val="26"/>
          <w:szCs w:val="26"/>
        </w:rPr>
      </w:pPr>
      <w:r>
        <w:rPr>
          <w:sz w:val="26"/>
          <w:szCs w:val="26"/>
        </w:rPr>
        <w:t xml:space="preserve">ZA: </w:t>
      </w:r>
      <w:r w:rsidR="00CB5AFF">
        <w:rPr>
          <w:sz w:val="26"/>
          <w:szCs w:val="26"/>
        </w:rPr>
        <w:t>12</w:t>
      </w:r>
      <w:r>
        <w:rPr>
          <w:sz w:val="26"/>
          <w:szCs w:val="26"/>
        </w:rPr>
        <w:t>, PROTI: 0, NI GLASOVALO: 0</w:t>
      </w:r>
    </w:p>
    <w:p w:rsidR="002225FB" w:rsidRDefault="002225FB" w:rsidP="000073A3">
      <w:pPr>
        <w:spacing w:after="0"/>
        <w:jc w:val="both"/>
        <w:rPr>
          <w:sz w:val="26"/>
          <w:szCs w:val="26"/>
        </w:rPr>
      </w:pPr>
      <w:r>
        <w:rPr>
          <w:sz w:val="26"/>
          <w:szCs w:val="26"/>
        </w:rPr>
        <w:t>Predlagan</w:t>
      </w:r>
      <w:r w:rsidR="00EC097A">
        <w:rPr>
          <w:sz w:val="26"/>
          <w:szCs w:val="26"/>
        </w:rPr>
        <w:t>i sklep je bil soglasno sprejet.</w:t>
      </w:r>
    </w:p>
    <w:p w:rsidR="002225FB" w:rsidRDefault="002225FB" w:rsidP="000073A3">
      <w:pPr>
        <w:spacing w:after="0"/>
        <w:jc w:val="both"/>
        <w:rPr>
          <w:b/>
          <w:sz w:val="26"/>
          <w:szCs w:val="26"/>
        </w:rPr>
      </w:pPr>
      <w:r w:rsidRPr="002225FB">
        <w:rPr>
          <w:b/>
          <w:sz w:val="26"/>
          <w:szCs w:val="26"/>
        </w:rPr>
        <w:t>Ad. 4</w:t>
      </w:r>
    </w:p>
    <w:p w:rsidR="002225FB" w:rsidRDefault="00CB5AFF" w:rsidP="000073A3">
      <w:pPr>
        <w:spacing w:after="0"/>
        <w:jc w:val="both"/>
        <w:rPr>
          <w:b/>
          <w:sz w:val="26"/>
          <w:szCs w:val="26"/>
        </w:rPr>
      </w:pPr>
      <w:r>
        <w:rPr>
          <w:b/>
          <w:sz w:val="26"/>
          <w:szCs w:val="26"/>
        </w:rPr>
        <w:t>Okvirni sporazum 2017-2018</w:t>
      </w:r>
    </w:p>
    <w:p w:rsidR="002225FB" w:rsidRDefault="002225FB" w:rsidP="000073A3">
      <w:pPr>
        <w:spacing w:after="0"/>
        <w:jc w:val="both"/>
        <w:rPr>
          <w:b/>
          <w:sz w:val="26"/>
          <w:szCs w:val="26"/>
        </w:rPr>
      </w:pPr>
    </w:p>
    <w:p w:rsidR="00BC27A5" w:rsidRDefault="002225FB" w:rsidP="000073A3">
      <w:pPr>
        <w:spacing w:after="0"/>
        <w:jc w:val="both"/>
        <w:rPr>
          <w:sz w:val="26"/>
          <w:szCs w:val="26"/>
        </w:rPr>
      </w:pPr>
      <w:r w:rsidRPr="002225FB">
        <w:rPr>
          <w:sz w:val="26"/>
          <w:szCs w:val="26"/>
        </w:rPr>
        <w:t>Predsednik sveta</w:t>
      </w:r>
      <w:r>
        <w:rPr>
          <w:sz w:val="26"/>
          <w:szCs w:val="26"/>
        </w:rPr>
        <w:t xml:space="preserve"> je </w:t>
      </w:r>
      <w:r w:rsidR="00CB5AFF">
        <w:rPr>
          <w:sz w:val="26"/>
          <w:szCs w:val="26"/>
        </w:rPr>
        <w:t>v uvodu pozdravil go. Natalijo Geršak iz Občine Krško</w:t>
      </w:r>
      <w:r w:rsidR="00BC27A5">
        <w:rPr>
          <w:sz w:val="26"/>
          <w:szCs w:val="26"/>
        </w:rPr>
        <w:t>, ki nam bom podrobneje predstavila javna naročila in postopke javnega naročanja</w:t>
      </w:r>
      <w:r>
        <w:rPr>
          <w:sz w:val="26"/>
          <w:szCs w:val="26"/>
        </w:rPr>
        <w:t>.</w:t>
      </w:r>
      <w:r w:rsidR="00BC27A5">
        <w:rPr>
          <w:sz w:val="26"/>
          <w:szCs w:val="26"/>
        </w:rPr>
        <w:t xml:space="preserve"> Nato pa nadaljeval z obrazložitvijo.</w:t>
      </w:r>
    </w:p>
    <w:p w:rsidR="00BC27A5" w:rsidRPr="00BC27A5" w:rsidRDefault="00BC27A5" w:rsidP="00BC27A5">
      <w:pPr>
        <w:jc w:val="both"/>
        <w:rPr>
          <w:rFonts w:cs="Arial"/>
          <w:sz w:val="26"/>
          <w:szCs w:val="26"/>
        </w:rPr>
      </w:pPr>
      <w:r w:rsidRPr="00BC27A5">
        <w:rPr>
          <w:rFonts w:cs="Arial"/>
          <w:sz w:val="26"/>
          <w:szCs w:val="26"/>
        </w:rPr>
        <w:t>Kot ste že seznanjeni je Občina Krško v letu 2017 uvedla spremembe pri izvajanju javnih naročil (okvirni sporazum, 8 izvajalcev, e-portal, …). Žal pa je ta ideja, ki naj bi znižala cene storitev prinesla ravno nasprotne učinke, in sicer v obliki višjih cen, ki bistveno pr</w:t>
      </w:r>
      <w:r w:rsidR="00EC097A">
        <w:rPr>
          <w:rFonts w:cs="Arial"/>
          <w:sz w:val="26"/>
          <w:szCs w:val="26"/>
        </w:rPr>
        <w:t xml:space="preserve">isegajo dosegljive tržne cene. </w:t>
      </w:r>
    </w:p>
    <w:p w:rsidR="00BC27A5" w:rsidRPr="00BC27A5" w:rsidRDefault="00BC27A5" w:rsidP="00BC27A5">
      <w:pPr>
        <w:jc w:val="both"/>
        <w:rPr>
          <w:rFonts w:cs="Arial"/>
          <w:sz w:val="26"/>
          <w:szCs w:val="26"/>
        </w:rPr>
      </w:pPr>
      <w:r w:rsidRPr="00BC27A5">
        <w:rPr>
          <w:rFonts w:cs="Arial"/>
          <w:sz w:val="26"/>
          <w:szCs w:val="26"/>
        </w:rPr>
        <w:t xml:space="preserve">Posledica izvedbe postopka je tudi monopol, ki ga imajo izbrani ponudniki (do leta 2019 se ne more vključiti dodaten izvajalec), kar ima seveda za posledico že preje omenjeno. Da zadeve niso povsem urejene, je razvidno iz do sedaj prispelih ponudb. Če primerjamo postavke v ponudbah ugotovimo izredno velika odstopanja med ponudniki za ista dela na isti lokaciji </w:t>
      </w:r>
      <w:r w:rsidR="00EC097A">
        <w:rPr>
          <w:rFonts w:cs="Arial"/>
          <w:sz w:val="26"/>
          <w:szCs w:val="26"/>
        </w:rPr>
        <w:t>(tudi za 300 in več procentov).</w:t>
      </w:r>
    </w:p>
    <w:p w:rsidR="00BC27A5" w:rsidRPr="00BC27A5" w:rsidRDefault="00BC27A5" w:rsidP="00BC27A5">
      <w:pPr>
        <w:jc w:val="both"/>
        <w:rPr>
          <w:rFonts w:cs="Arial"/>
          <w:sz w:val="26"/>
          <w:szCs w:val="26"/>
        </w:rPr>
      </w:pPr>
      <w:r w:rsidRPr="00BC27A5">
        <w:rPr>
          <w:rFonts w:cs="Arial"/>
          <w:sz w:val="26"/>
          <w:szCs w:val="26"/>
        </w:rPr>
        <w:t xml:space="preserve">Žal pa ugotovimo isto anomalijo pri istem ponudniku za ista dela na primerljivih lokacijah. Tako pri enem ponudniku cena raste, pri drugem pa pada v nasprotni smeri. Zaradi navedenega gradbeni odbor ni sprejel nobene prispele ponudbe za izvedbo del v Gorenji vasi, </w:t>
      </w:r>
      <w:proofErr w:type="spellStart"/>
      <w:r w:rsidRPr="00BC27A5">
        <w:rPr>
          <w:rFonts w:cs="Arial"/>
          <w:sz w:val="26"/>
          <w:szCs w:val="26"/>
        </w:rPr>
        <w:t>I</w:t>
      </w:r>
      <w:r w:rsidR="00EC097A">
        <w:rPr>
          <w:rFonts w:cs="Arial"/>
          <w:sz w:val="26"/>
          <w:szCs w:val="26"/>
        </w:rPr>
        <w:t>vandolu</w:t>
      </w:r>
      <w:proofErr w:type="spellEnd"/>
      <w:r w:rsidR="00EC097A">
        <w:rPr>
          <w:rFonts w:cs="Arial"/>
          <w:sz w:val="26"/>
          <w:szCs w:val="26"/>
        </w:rPr>
        <w:t xml:space="preserve">, Libelju in Volovniku. </w:t>
      </w:r>
    </w:p>
    <w:p w:rsidR="00BC27A5" w:rsidRPr="00BC27A5" w:rsidRDefault="00BC27A5" w:rsidP="00BC27A5">
      <w:pPr>
        <w:jc w:val="both"/>
        <w:rPr>
          <w:rFonts w:cs="Arial"/>
          <w:sz w:val="26"/>
          <w:szCs w:val="26"/>
        </w:rPr>
      </w:pPr>
      <w:r w:rsidRPr="00BC27A5">
        <w:rPr>
          <w:rFonts w:cs="Arial"/>
          <w:sz w:val="26"/>
          <w:szCs w:val="26"/>
        </w:rPr>
        <w:t>Razlogi za zavrnitev ponudb so naslednji:</w:t>
      </w:r>
    </w:p>
    <w:p w:rsidR="00BC27A5" w:rsidRPr="00BC27A5" w:rsidRDefault="00BC27A5" w:rsidP="00BC27A5">
      <w:pPr>
        <w:numPr>
          <w:ilvl w:val="0"/>
          <w:numId w:val="8"/>
        </w:numPr>
        <w:spacing w:after="0" w:line="240" w:lineRule="auto"/>
        <w:jc w:val="both"/>
        <w:rPr>
          <w:rFonts w:cs="Arial"/>
          <w:sz w:val="26"/>
          <w:szCs w:val="26"/>
        </w:rPr>
      </w:pPr>
      <w:r w:rsidRPr="00BC27A5">
        <w:rPr>
          <w:rFonts w:cs="Arial"/>
          <w:sz w:val="26"/>
          <w:szCs w:val="26"/>
        </w:rPr>
        <w:t>cene bistveno presegajo dosegljive tržne cene pri primerljivih izvajalcih</w:t>
      </w:r>
    </w:p>
    <w:p w:rsidR="00BC27A5" w:rsidRPr="00BC27A5" w:rsidRDefault="00BC27A5" w:rsidP="00BC27A5">
      <w:pPr>
        <w:numPr>
          <w:ilvl w:val="0"/>
          <w:numId w:val="8"/>
        </w:numPr>
        <w:spacing w:after="0" w:line="240" w:lineRule="auto"/>
        <w:jc w:val="both"/>
        <w:rPr>
          <w:rFonts w:cs="Arial"/>
          <w:sz w:val="26"/>
          <w:szCs w:val="26"/>
        </w:rPr>
      </w:pPr>
      <w:r w:rsidRPr="00BC27A5">
        <w:rPr>
          <w:rFonts w:cs="Arial"/>
          <w:sz w:val="26"/>
          <w:szCs w:val="26"/>
        </w:rPr>
        <w:t>cene po posameznih postavkah bistveno odstopajo in pod vprašaj postavljajo njihovo verodostojnost</w:t>
      </w:r>
    </w:p>
    <w:p w:rsidR="00BC27A5" w:rsidRPr="00EC097A" w:rsidRDefault="00BC27A5" w:rsidP="00BC27A5">
      <w:pPr>
        <w:numPr>
          <w:ilvl w:val="0"/>
          <w:numId w:val="8"/>
        </w:numPr>
        <w:spacing w:after="0" w:line="240" w:lineRule="auto"/>
        <w:jc w:val="both"/>
        <w:rPr>
          <w:rFonts w:cs="Arial"/>
          <w:sz w:val="26"/>
          <w:szCs w:val="26"/>
        </w:rPr>
      </w:pPr>
      <w:r w:rsidRPr="00BC27A5">
        <w:rPr>
          <w:rFonts w:cs="Arial"/>
          <w:sz w:val="26"/>
          <w:szCs w:val="26"/>
        </w:rPr>
        <w:t>obstaja možnost, da so ponudbe, ki smo jih prejeli, medsebojno usklajene</w:t>
      </w:r>
    </w:p>
    <w:p w:rsidR="00BC27A5" w:rsidRPr="00BC27A5" w:rsidRDefault="00BC27A5" w:rsidP="00BC27A5">
      <w:pPr>
        <w:jc w:val="both"/>
        <w:rPr>
          <w:rFonts w:cs="Arial"/>
          <w:sz w:val="26"/>
          <w:szCs w:val="26"/>
        </w:rPr>
      </w:pPr>
      <w:r w:rsidRPr="00BC27A5">
        <w:rPr>
          <w:rFonts w:cs="Arial"/>
          <w:sz w:val="26"/>
          <w:szCs w:val="26"/>
        </w:rPr>
        <w:t>Kot dodatno zanimivost pa velja omeniti tudi dejstvo, da kljub velikim odstopanjem cen po posameznih postavkah, so končne cene primerljive in v okviru normalnih odstopanj, kar meče še</w:t>
      </w:r>
      <w:r w:rsidR="00EC097A">
        <w:rPr>
          <w:rFonts w:cs="Arial"/>
          <w:sz w:val="26"/>
          <w:szCs w:val="26"/>
        </w:rPr>
        <w:t xml:space="preserve"> dodatno čudno luč na postopek.</w:t>
      </w:r>
    </w:p>
    <w:p w:rsidR="00BC27A5" w:rsidRPr="00BC27A5" w:rsidRDefault="00BC27A5" w:rsidP="00BC27A5">
      <w:pPr>
        <w:jc w:val="both"/>
        <w:rPr>
          <w:rFonts w:cs="Arial"/>
          <w:sz w:val="26"/>
          <w:szCs w:val="26"/>
        </w:rPr>
      </w:pPr>
      <w:r w:rsidRPr="00BC27A5">
        <w:rPr>
          <w:rFonts w:cs="Arial"/>
          <w:sz w:val="26"/>
          <w:szCs w:val="26"/>
        </w:rPr>
        <w:t>Zaradi navedenega nimamo druge izbire (naša sredstva so omejena) kot to, da začnemo postopek izstopa iz okvirnega sporazuma. V nasprotnem primeru bomo za isti obseg in kvaliteto del porabili bistveno več sredstev in posledično izvedli manj del.</w:t>
      </w:r>
    </w:p>
    <w:p w:rsidR="00BC27A5" w:rsidRPr="00BC27A5" w:rsidRDefault="00BC27A5" w:rsidP="00BC27A5">
      <w:pPr>
        <w:jc w:val="both"/>
        <w:rPr>
          <w:rFonts w:cs="Arial"/>
          <w:sz w:val="26"/>
          <w:szCs w:val="26"/>
        </w:rPr>
      </w:pPr>
    </w:p>
    <w:p w:rsidR="00BC27A5" w:rsidRPr="00BC27A5" w:rsidRDefault="00BC27A5" w:rsidP="00BC27A5">
      <w:pPr>
        <w:jc w:val="both"/>
        <w:rPr>
          <w:rFonts w:cs="Arial"/>
          <w:sz w:val="26"/>
          <w:szCs w:val="26"/>
        </w:rPr>
      </w:pPr>
      <w:r w:rsidRPr="00BC27A5">
        <w:rPr>
          <w:rFonts w:cs="Arial"/>
          <w:sz w:val="26"/>
          <w:szCs w:val="26"/>
        </w:rPr>
        <w:t>Okvirni sporazum je stopil v veljavo 21. 6. 2017. KS Leskovec je kot prva pristopila k izvajanju javnih naročil po tem sporazumu in sicer nekje okoli 15. 7. 2017. Žal pa danes ugotavljam, da ni prinesel načrtovanih ciljev, ampak je celo blokiral naše delo in tako smo posledično izgubili celo leto. Zato predlagam, da izstopimo iz sporazuma in v letu 2018 nad</w:t>
      </w:r>
      <w:r w:rsidR="00EC097A">
        <w:rPr>
          <w:rFonts w:cs="Arial"/>
          <w:sz w:val="26"/>
          <w:szCs w:val="26"/>
        </w:rPr>
        <w:t>oknadimo zamujeno iz leta 2017.</w:t>
      </w:r>
    </w:p>
    <w:p w:rsidR="00BC27A5" w:rsidRPr="00BC27A5" w:rsidRDefault="00BC27A5" w:rsidP="00BC27A5">
      <w:pPr>
        <w:jc w:val="both"/>
        <w:rPr>
          <w:rFonts w:cs="Arial"/>
          <w:sz w:val="26"/>
          <w:szCs w:val="26"/>
        </w:rPr>
      </w:pPr>
      <w:r w:rsidRPr="00BC27A5">
        <w:rPr>
          <w:rFonts w:cs="Arial"/>
          <w:sz w:val="26"/>
          <w:szCs w:val="26"/>
        </w:rPr>
        <w:t xml:space="preserve">Sam sporazum obravnava možnost izstopa v 16. in 17. členu (stran 10 in 11), na sami seji pa bodo podani postopki in pravni pogledi, katere moramo upoštevati pri izstopu iz okvirnega sporazuma. </w:t>
      </w:r>
    </w:p>
    <w:p w:rsidR="00BC27A5" w:rsidRDefault="00BC27A5" w:rsidP="00BC27A5">
      <w:pPr>
        <w:jc w:val="both"/>
        <w:rPr>
          <w:rFonts w:cs="Arial"/>
          <w:sz w:val="26"/>
          <w:szCs w:val="26"/>
        </w:rPr>
      </w:pPr>
      <w:r w:rsidRPr="00BC27A5">
        <w:rPr>
          <w:rFonts w:cs="Arial"/>
          <w:sz w:val="26"/>
          <w:szCs w:val="26"/>
        </w:rPr>
        <w:t>Pa še to. Samo zadeva v Libelju, Gorenji vasi in Volovniku znaša razlika vrednosti del 13.000,00 €, kar pomeni skoraj 25% letnega proračuna krajevne skupnosti ali več kot tretjino (35%) sredstev, ki jih na leto namenimo za vzdrževanje, investicije, urejanje naselij in košnjo (cca 37.000,00 €).</w:t>
      </w:r>
    </w:p>
    <w:p w:rsidR="00BC27A5" w:rsidRDefault="00BC27A5" w:rsidP="00BC27A5">
      <w:pPr>
        <w:jc w:val="both"/>
        <w:rPr>
          <w:rFonts w:cs="Arial"/>
          <w:sz w:val="26"/>
          <w:szCs w:val="26"/>
        </w:rPr>
      </w:pPr>
      <w:r>
        <w:rPr>
          <w:rFonts w:cs="Arial"/>
          <w:sz w:val="26"/>
          <w:szCs w:val="26"/>
        </w:rPr>
        <w:t>Gospa Natalija Geršak je povedala, da mora občina javna naročila voditi kot celoto z vsemi KS-i, kar pa skupaj znaša 1.800.000,00 € in s tem presegamo 40.000,00 € vrednosti za gradnje. Povedala je tudi, da je potrebno pisno izstopiti iz okvirnega sporazuma, nadaljnje zbiranje ponudb pa mora iti po istem postopku na e-portal. Izvajalci morajo imeti vso potrebno dokumentacijo in poravnane stroške. Postopek javnega naročanja traja 30 dni do izbire ponudnika.</w:t>
      </w:r>
    </w:p>
    <w:p w:rsidR="00D51870" w:rsidRPr="00EC097A" w:rsidRDefault="00BC27A5" w:rsidP="00EC097A">
      <w:pPr>
        <w:jc w:val="both"/>
        <w:rPr>
          <w:rFonts w:cs="Arial"/>
          <w:sz w:val="26"/>
          <w:szCs w:val="26"/>
        </w:rPr>
      </w:pPr>
      <w:r>
        <w:rPr>
          <w:rFonts w:cs="Arial"/>
          <w:sz w:val="26"/>
          <w:szCs w:val="26"/>
        </w:rPr>
        <w:t>G. Mlakar Branko predlaga, da bi odločitev o javnem naročanju sprejeli še v tem letu.</w:t>
      </w:r>
    </w:p>
    <w:p w:rsidR="00D51870" w:rsidRDefault="00D51870" w:rsidP="000073A3">
      <w:pPr>
        <w:spacing w:after="0"/>
        <w:jc w:val="both"/>
        <w:rPr>
          <w:b/>
          <w:sz w:val="26"/>
          <w:szCs w:val="26"/>
        </w:rPr>
      </w:pPr>
      <w:r w:rsidRPr="00D51870">
        <w:rPr>
          <w:b/>
          <w:sz w:val="26"/>
          <w:szCs w:val="26"/>
        </w:rPr>
        <w:t>Ad. 5</w:t>
      </w:r>
    </w:p>
    <w:p w:rsidR="00D51870" w:rsidRDefault="00BC27A5" w:rsidP="000073A3">
      <w:pPr>
        <w:spacing w:after="0"/>
        <w:jc w:val="both"/>
        <w:rPr>
          <w:b/>
          <w:sz w:val="26"/>
          <w:szCs w:val="26"/>
        </w:rPr>
      </w:pPr>
      <w:r>
        <w:rPr>
          <w:b/>
          <w:sz w:val="26"/>
          <w:szCs w:val="26"/>
        </w:rPr>
        <w:t>Zaključek leta 2017</w:t>
      </w:r>
    </w:p>
    <w:p w:rsidR="00D51870" w:rsidRPr="00D51870" w:rsidRDefault="00D51870" w:rsidP="000073A3">
      <w:pPr>
        <w:spacing w:after="0"/>
        <w:jc w:val="both"/>
        <w:rPr>
          <w:sz w:val="26"/>
          <w:szCs w:val="26"/>
        </w:rPr>
      </w:pPr>
    </w:p>
    <w:p w:rsidR="00F00E63" w:rsidRDefault="004F3BFA" w:rsidP="000073A3">
      <w:pPr>
        <w:jc w:val="both"/>
        <w:rPr>
          <w:sz w:val="26"/>
          <w:szCs w:val="26"/>
        </w:rPr>
      </w:pPr>
      <w:r>
        <w:rPr>
          <w:sz w:val="26"/>
          <w:szCs w:val="26"/>
        </w:rPr>
        <w:t>Predsednik je svetnike seznanil, da bo 26. 12. 2017 na Štefanovo organiziran pohod, kjer bo tudi majhna pogostitev (kranjske klobase v vrednosti cca 120,00 €), povabi se tudi druge krajevne skupnosti (Gora, Senuše, Veliki Trn, …).</w:t>
      </w:r>
    </w:p>
    <w:p w:rsidR="002A4778" w:rsidRPr="00EC097A" w:rsidRDefault="004F3BFA" w:rsidP="00EC097A">
      <w:pPr>
        <w:jc w:val="both"/>
        <w:rPr>
          <w:rFonts w:cstheme="minorHAnsi"/>
          <w:sz w:val="26"/>
          <w:szCs w:val="26"/>
        </w:rPr>
      </w:pPr>
      <w:r>
        <w:rPr>
          <w:sz w:val="26"/>
          <w:szCs w:val="26"/>
        </w:rPr>
        <w:t>27. 12. 2017 pa bi organizirali zaključek s predstavo (komedija) Kulturnega društva (300,00 €), Aktivn kmečkih žena (200,00 €) in Društvo ljubiteljev suhomesnatih dobrot (200,00 ) pa bi pripravili pogostitev. Prireditev bo v Osnovni šoli Leskovec pri Krškem.</w:t>
      </w:r>
    </w:p>
    <w:p w:rsidR="002A4778" w:rsidRDefault="002A4778" w:rsidP="000073A3">
      <w:pPr>
        <w:spacing w:after="0"/>
        <w:jc w:val="both"/>
        <w:rPr>
          <w:b/>
          <w:sz w:val="26"/>
          <w:szCs w:val="26"/>
        </w:rPr>
      </w:pPr>
      <w:r w:rsidRPr="002A4778">
        <w:rPr>
          <w:b/>
          <w:sz w:val="26"/>
          <w:szCs w:val="26"/>
        </w:rPr>
        <w:t>Ad. 6</w:t>
      </w:r>
    </w:p>
    <w:p w:rsidR="004904EE" w:rsidRDefault="004904EE" w:rsidP="000073A3">
      <w:pPr>
        <w:spacing w:after="0"/>
        <w:jc w:val="both"/>
        <w:rPr>
          <w:b/>
          <w:sz w:val="26"/>
          <w:szCs w:val="26"/>
        </w:rPr>
      </w:pPr>
      <w:r w:rsidRPr="004904EE">
        <w:rPr>
          <w:b/>
          <w:sz w:val="26"/>
          <w:szCs w:val="26"/>
        </w:rPr>
        <w:t>Obvestila, pobude in predlogi svetnikov ter krajanov</w:t>
      </w:r>
    </w:p>
    <w:p w:rsidR="004904EE" w:rsidRDefault="004904EE" w:rsidP="000073A3">
      <w:pPr>
        <w:spacing w:after="0"/>
        <w:jc w:val="both"/>
        <w:rPr>
          <w:b/>
          <w:sz w:val="26"/>
          <w:szCs w:val="26"/>
        </w:rPr>
      </w:pPr>
    </w:p>
    <w:p w:rsidR="004904EE" w:rsidRPr="004F3BFA" w:rsidRDefault="004F3BFA" w:rsidP="004F3BFA">
      <w:pPr>
        <w:spacing w:after="0"/>
        <w:jc w:val="both"/>
        <w:rPr>
          <w:sz w:val="26"/>
          <w:szCs w:val="26"/>
        </w:rPr>
      </w:pPr>
      <w:r w:rsidRPr="004F3BFA">
        <w:rPr>
          <w:sz w:val="26"/>
          <w:szCs w:val="26"/>
        </w:rPr>
        <w:t xml:space="preserve">Predsednik je svetnike seznanil, da smo iz Občine Krško prejeli dopis, </w:t>
      </w:r>
      <w:r>
        <w:rPr>
          <w:sz w:val="26"/>
          <w:szCs w:val="26"/>
        </w:rPr>
        <w:t xml:space="preserve">kjer nas obveščajo, da rešujejo ureditev križišča v Venišah, kjer sta mejaša Možgan Rudi in </w:t>
      </w:r>
      <w:proofErr w:type="spellStart"/>
      <w:r>
        <w:rPr>
          <w:sz w:val="26"/>
          <w:szCs w:val="26"/>
        </w:rPr>
        <w:t>Rabzelj</w:t>
      </w:r>
      <w:proofErr w:type="spellEnd"/>
      <w:r>
        <w:rPr>
          <w:sz w:val="26"/>
          <w:szCs w:val="26"/>
        </w:rPr>
        <w:t xml:space="preserve"> Alojz. Z obema lastnikoma skuša Občina Krško urediti lastniška razmerja in skleniti menjalne pogodbe. Zato nas prosijo za mnenje glede sklenitve menjalne pogodbe z </w:t>
      </w:r>
      <w:proofErr w:type="spellStart"/>
      <w:r>
        <w:rPr>
          <w:sz w:val="26"/>
          <w:szCs w:val="26"/>
        </w:rPr>
        <w:t>Rabzelj</w:t>
      </w:r>
      <w:proofErr w:type="spellEnd"/>
      <w:r>
        <w:rPr>
          <w:sz w:val="26"/>
          <w:szCs w:val="26"/>
        </w:rPr>
        <w:t xml:space="preserve"> </w:t>
      </w:r>
      <w:proofErr w:type="spellStart"/>
      <w:r>
        <w:rPr>
          <w:sz w:val="26"/>
          <w:szCs w:val="26"/>
        </w:rPr>
        <w:t>Alojzem</w:t>
      </w:r>
      <w:proofErr w:type="spellEnd"/>
      <w:r>
        <w:rPr>
          <w:sz w:val="26"/>
          <w:szCs w:val="26"/>
        </w:rPr>
        <w:t xml:space="preserve"> oziroma za mnenje o ločenem reševanju postopka sklenitve pogodb z Možgan Rudijem in </w:t>
      </w:r>
      <w:proofErr w:type="spellStart"/>
      <w:r>
        <w:rPr>
          <w:sz w:val="26"/>
          <w:szCs w:val="26"/>
        </w:rPr>
        <w:t>Rabzelj</w:t>
      </w:r>
      <w:proofErr w:type="spellEnd"/>
      <w:r>
        <w:rPr>
          <w:sz w:val="26"/>
          <w:szCs w:val="26"/>
        </w:rPr>
        <w:t xml:space="preserve"> </w:t>
      </w:r>
      <w:proofErr w:type="spellStart"/>
      <w:r>
        <w:rPr>
          <w:sz w:val="26"/>
          <w:szCs w:val="26"/>
        </w:rPr>
        <w:t>Alojzem</w:t>
      </w:r>
      <w:proofErr w:type="spellEnd"/>
      <w:r>
        <w:rPr>
          <w:sz w:val="26"/>
          <w:szCs w:val="26"/>
        </w:rPr>
        <w:t xml:space="preserve">. Prav  tako nas ponovno prosijo za izdajo mnenja k ukinitvi javnega dobra na zemljišču </w:t>
      </w:r>
      <w:proofErr w:type="spellStart"/>
      <w:r>
        <w:rPr>
          <w:sz w:val="26"/>
          <w:szCs w:val="26"/>
        </w:rPr>
        <w:t>parc</w:t>
      </w:r>
      <w:proofErr w:type="spellEnd"/>
      <w:r>
        <w:rPr>
          <w:sz w:val="26"/>
          <w:szCs w:val="26"/>
        </w:rPr>
        <w:t>.št. 1242/32 k.o. Leskovec in odtujitvi oziroma menjavi zemljišča.</w:t>
      </w:r>
    </w:p>
    <w:p w:rsidR="004E1675" w:rsidRPr="004904EE" w:rsidRDefault="004E1675" w:rsidP="000073A3">
      <w:pPr>
        <w:pStyle w:val="Odstavekseznama"/>
        <w:spacing w:after="0"/>
        <w:jc w:val="both"/>
        <w:rPr>
          <w:sz w:val="26"/>
          <w:szCs w:val="26"/>
        </w:rPr>
      </w:pPr>
    </w:p>
    <w:p w:rsidR="004E1675" w:rsidRPr="002225FB" w:rsidRDefault="004E1675" w:rsidP="000073A3">
      <w:pPr>
        <w:spacing w:after="0"/>
        <w:jc w:val="both"/>
        <w:rPr>
          <w:b/>
          <w:sz w:val="26"/>
          <w:szCs w:val="26"/>
        </w:rPr>
      </w:pPr>
      <w:r w:rsidRPr="002225FB">
        <w:rPr>
          <w:b/>
          <w:sz w:val="26"/>
          <w:szCs w:val="26"/>
        </w:rPr>
        <w:t>Sklep:</w:t>
      </w:r>
    </w:p>
    <w:p w:rsidR="004E1675" w:rsidRDefault="004E1675" w:rsidP="000073A3">
      <w:pPr>
        <w:spacing w:after="0"/>
        <w:jc w:val="both"/>
        <w:rPr>
          <w:b/>
          <w:sz w:val="26"/>
          <w:szCs w:val="26"/>
        </w:rPr>
      </w:pPr>
      <w:r>
        <w:rPr>
          <w:b/>
          <w:sz w:val="26"/>
          <w:szCs w:val="26"/>
        </w:rPr>
        <w:t xml:space="preserve">Svet KS Leskovec </w:t>
      </w:r>
      <w:r w:rsidR="009A2824">
        <w:rPr>
          <w:b/>
          <w:sz w:val="26"/>
          <w:szCs w:val="26"/>
        </w:rPr>
        <w:t xml:space="preserve">se strinja z reševanjem tega problema in s tem podaja pozitivno mnenje glede sklenitve pogodbe </w:t>
      </w:r>
      <w:proofErr w:type="spellStart"/>
      <w:r w:rsidR="009A2824">
        <w:rPr>
          <w:b/>
          <w:sz w:val="26"/>
          <w:szCs w:val="26"/>
        </w:rPr>
        <w:t>Rabzelj</w:t>
      </w:r>
      <w:proofErr w:type="spellEnd"/>
      <w:r>
        <w:rPr>
          <w:b/>
          <w:sz w:val="26"/>
          <w:szCs w:val="26"/>
        </w:rPr>
        <w:t>.</w:t>
      </w:r>
    </w:p>
    <w:p w:rsidR="004E1675" w:rsidRPr="002225FB" w:rsidRDefault="004E1675" w:rsidP="000073A3">
      <w:pPr>
        <w:spacing w:after="0"/>
        <w:jc w:val="both"/>
        <w:rPr>
          <w:b/>
          <w:sz w:val="26"/>
          <w:szCs w:val="26"/>
        </w:rPr>
      </w:pPr>
    </w:p>
    <w:p w:rsidR="004E1675" w:rsidRDefault="009A2824" w:rsidP="000073A3">
      <w:pPr>
        <w:spacing w:after="0"/>
        <w:jc w:val="both"/>
        <w:rPr>
          <w:sz w:val="26"/>
          <w:szCs w:val="26"/>
        </w:rPr>
      </w:pPr>
      <w:r>
        <w:rPr>
          <w:sz w:val="26"/>
          <w:szCs w:val="26"/>
        </w:rPr>
        <w:t>Prisotnih 12</w:t>
      </w:r>
      <w:r w:rsidR="004E1675">
        <w:rPr>
          <w:sz w:val="26"/>
          <w:szCs w:val="26"/>
        </w:rPr>
        <w:t xml:space="preserve"> svetnikov.</w:t>
      </w:r>
    </w:p>
    <w:p w:rsidR="004E1675" w:rsidRDefault="004E1675" w:rsidP="000073A3">
      <w:pPr>
        <w:spacing w:after="0"/>
        <w:jc w:val="both"/>
        <w:rPr>
          <w:sz w:val="26"/>
          <w:szCs w:val="26"/>
        </w:rPr>
      </w:pPr>
    </w:p>
    <w:p w:rsidR="004E1675" w:rsidRDefault="004E1675" w:rsidP="000073A3">
      <w:pPr>
        <w:spacing w:after="0"/>
        <w:jc w:val="both"/>
        <w:rPr>
          <w:sz w:val="26"/>
          <w:szCs w:val="26"/>
        </w:rPr>
      </w:pPr>
      <w:r>
        <w:rPr>
          <w:sz w:val="26"/>
          <w:szCs w:val="26"/>
        </w:rPr>
        <w:t>Glasovanje:</w:t>
      </w:r>
    </w:p>
    <w:p w:rsidR="004E1675" w:rsidRDefault="004E1675" w:rsidP="000073A3">
      <w:pPr>
        <w:spacing w:after="0"/>
        <w:jc w:val="both"/>
        <w:rPr>
          <w:sz w:val="26"/>
          <w:szCs w:val="26"/>
        </w:rPr>
      </w:pPr>
      <w:r>
        <w:rPr>
          <w:sz w:val="26"/>
          <w:szCs w:val="26"/>
        </w:rPr>
        <w:t xml:space="preserve">ZA: </w:t>
      </w:r>
      <w:r w:rsidR="009A2824">
        <w:rPr>
          <w:sz w:val="26"/>
          <w:szCs w:val="26"/>
        </w:rPr>
        <w:t>12</w:t>
      </w:r>
      <w:r>
        <w:rPr>
          <w:sz w:val="26"/>
          <w:szCs w:val="26"/>
        </w:rPr>
        <w:t>, PROTI: 0, NI GLASOVALO: 0</w:t>
      </w:r>
    </w:p>
    <w:p w:rsidR="004E1675" w:rsidRDefault="004E1675" w:rsidP="000073A3">
      <w:pPr>
        <w:spacing w:after="0"/>
        <w:jc w:val="both"/>
        <w:rPr>
          <w:sz w:val="26"/>
          <w:szCs w:val="26"/>
        </w:rPr>
      </w:pPr>
      <w:r>
        <w:rPr>
          <w:sz w:val="26"/>
          <w:szCs w:val="26"/>
        </w:rPr>
        <w:t>Predlagani sklep je bil soglasno sprejet.</w:t>
      </w:r>
    </w:p>
    <w:p w:rsidR="00FE7DF3" w:rsidRDefault="00FE7DF3" w:rsidP="000073A3">
      <w:pPr>
        <w:spacing w:after="0"/>
        <w:jc w:val="both"/>
        <w:rPr>
          <w:b/>
          <w:sz w:val="26"/>
          <w:szCs w:val="26"/>
        </w:rPr>
      </w:pPr>
    </w:p>
    <w:p w:rsidR="006A3DC6" w:rsidRDefault="00EC0A7B" w:rsidP="000073A3">
      <w:pPr>
        <w:spacing w:after="0"/>
        <w:jc w:val="both"/>
        <w:rPr>
          <w:sz w:val="26"/>
          <w:szCs w:val="26"/>
        </w:rPr>
      </w:pPr>
      <w:r>
        <w:rPr>
          <w:sz w:val="26"/>
          <w:szCs w:val="26"/>
        </w:rPr>
        <w:t xml:space="preserve">Predsednik je svetnike seznanil, da je g. </w:t>
      </w:r>
      <w:proofErr w:type="spellStart"/>
      <w:r>
        <w:rPr>
          <w:sz w:val="26"/>
          <w:szCs w:val="26"/>
        </w:rPr>
        <w:t>Žarn</w:t>
      </w:r>
      <w:proofErr w:type="spellEnd"/>
      <w:r>
        <w:rPr>
          <w:sz w:val="26"/>
          <w:szCs w:val="26"/>
        </w:rPr>
        <w:t xml:space="preserve"> Edi poslal dopis, da je potrebno preplastiti cestišče v Nemški Gori. Cesta ni v pristojnosti krajevne skupnosti, zato se vloga poda v reševanje Občini Krško.</w:t>
      </w:r>
    </w:p>
    <w:p w:rsidR="00EC0A7B" w:rsidRDefault="00EC0A7B" w:rsidP="000073A3">
      <w:pPr>
        <w:spacing w:after="0"/>
        <w:jc w:val="both"/>
        <w:rPr>
          <w:sz w:val="26"/>
          <w:szCs w:val="26"/>
        </w:rPr>
      </w:pPr>
    </w:p>
    <w:p w:rsidR="00EC0A7B" w:rsidRDefault="00EC0A7B" w:rsidP="000073A3">
      <w:pPr>
        <w:spacing w:after="0"/>
        <w:jc w:val="both"/>
        <w:rPr>
          <w:sz w:val="26"/>
          <w:szCs w:val="26"/>
        </w:rPr>
      </w:pPr>
      <w:r>
        <w:rPr>
          <w:sz w:val="26"/>
          <w:szCs w:val="26"/>
        </w:rPr>
        <w:t xml:space="preserve">Prav tako je predsednik svetnike seznanil, da je g. Jože </w:t>
      </w:r>
      <w:proofErr w:type="spellStart"/>
      <w:r>
        <w:rPr>
          <w:sz w:val="26"/>
          <w:szCs w:val="26"/>
        </w:rPr>
        <w:t>Žarn</w:t>
      </w:r>
      <w:proofErr w:type="spellEnd"/>
      <w:r>
        <w:rPr>
          <w:sz w:val="26"/>
          <w:szCs w:val="26"/>
        </w:rPr>
        <w:t xml:space="preserve"> predlagal preplastitev v Veliki vasi (</w:t>
      </w:r>
      <w:proofErr w:type="spellStart"/>
      <w:r>
        <w:rPr>
          <w:sz w:val="26"/>
          <w:szCs w:val="26"/>
        </w:rPr>
        <w:t>Matinov</w:t>
      </w:r>
      <w:proofErr w:type="spellEnd"/>
      <w:r>
        <w:rPr>
          <w:sz w:val="26"/>
          <w:szCs w:val="26"/>
        </w:rPr>
        <w:t xml:space="preserve"> trg), saj so razpoke na asfaltu, dopis pa je poslan tudi g. Matjažu Pircu na Občino Krško.</w:t>
      </w:r>
    </w:p>
    <w:p w:rsidR="00EC0A7B" w:rsidRDefault="00EC0A7B" w:rsidP="000073A3">
      <w:pPr>
        <w:spacing w:after="0"/>
        <w:jc w:val="both"/>
        <w:rPr>
          <w:sz w:val="26"/>
          <w:szCs w:val="26"/>
        </w:rPr>
      </w:pPr>
    </w:p>
    <w:p w:rsidR="00EC0A7B" w:rsidRDefault="00EC0A7B" w:rsidP="000073A3">
      <w:pPr>
        <w:spacing w:after="0"/>
        <w:jc w:val="both"/>
        <w:rPr>
          <w:sz w:val="26"/>
          <w:szCs w:val="26"/>
        </w:rPr>
      </w:pPr>
      <w:r>
        <w:rPr>
          <w:sz w:val="26"/>
          <w:szCs w:val="26"/>
        </w:rPr>
        <w:t>Svetniki so obvestili, da je pri Gasilskem domu Leskovec, kjer je postavljen EKO otok pravo smetišče in da je potrebno glede tega nekaj urediti, saj kvari zgled krajevne skupnosti.</w:t>
      </w:r>
    </w:p>
    <w:p w:rsidR="00EC0A7B" w:rsidRDefault="00EC0A7B" w:rsidP="000073A3">
      <w:pPr>
        <w:spacing w:after="0"/>
        <w:jc w:val="both"/>
        <w:rPr>
          <w:sz w:val="26"/>
          <w:szCs w:val="26"/>
        </w:rPr>
      </w:pPr>
    </w:p>
    <w:p w:rsidR="00EC0A7B" w:rsidRDefault="00EC0A7B" w:rsidP="000073A3">
      <w:pPr>
        <w:spacing w:after="0"/>
        <w:jc w:val="both"/>
        <w:rPr>
          <w:sz w:val="26"/>
          <w:szCs w:val="26"/>
        </w:rPr>
      </w:pPr>
      <w:r>
        <w:rPr>
          <w:sz w:val="26"/>
          <w:szCs w:val="26"/>
        </w:rPr>
        <w:t>Predsednik je predlagal, da bi letos naredili tudi pogostitev za svetnike in sicer okoli 20. decembra 2017.</w:t>
      </w:r>
    </w:p>
    <w:p w:rsidR="006A3DC6" w:rsidRDefault="006A3DC6" w:rsidP="000073A3">
      <w:pPr>
        <w:spacing w:after="0"/>
        <w:jc w:val="both"/>
        <w:rPr>
          <w:sz w:val="26"/>
          <w:szCs w:val="26"/>
        </w:rPr>
      </w:pPr>
    </w:p>
    <w:p w:rsidR="006A3DC6" w:rsidRDefault="006A3DC6" w:rsidP="000073A3">
      <w:pPr>
        <w:spacing w:after="0"/>
        <w:jc w:val="both"/>
        <w:rPr>
          <w:sz w:val="26"/>
          <w:szCs w:val="26"/>
        </w:rPr>
      </w:pPr>
      <w:r>
        <w:rPr>
          <w:sz w:val="26"/>
          <w:szCs w:val="26"/>
        </w:rPr>
        <w:t>Predsednik se je zahvalil svetnikom za sodelovanje ter končal sejo.</w:t>
      </w:r>
    </w:p>
    <w:p w:rsidR="006A3DC6" w:rsidRDefault="006A3DC6" w:rsidP="001650BC">
      <w:pPr>
        <w:spacing w:after="0"/>
        <w:rPr>
          <w:sz w:val="26"/>
          <w:szCs w:val="26"/>
        </w:rPr>
      </w:pPr>
    </w:p>
    <w:p w:rsidR="00EC097A" w:rsidRDefault="00EC097A" w:rsidP="001650BC">
      <w:pPr>
        <w:spacing w:after="0"/>
        <w:rPr>
          <w:sz w:val="26"/>
          <w:szCs w:val="26"/>
        </w:rPr>
      </w:pPr>
    </w:p>
    <w:p w:rsidR="006A3DC6" w:rsidRDefault="006A3DC6" w:rsidP="001650BC">
      <w:pPr>
        <w:spacing w:after="0"/>
        <w:rPr>
          <w:sz w:val="26"/>
          <w:szCs w:val="26"/>
        </w:rPr>
      </w:pPr>
      <w:r>
        <w:rPr>
          <w:sz w:val="26"/>
          <w:szCs w:val="26"/>
        </w:rPr>
        <w:t>Seja je bila ko</w:t>
      </w:r>
      <w:r w:rsidR="00EC097A">
        <w:rPr>
          <w:sz w:val="26"/>
          <w:szCs w:val="26"/>
        </w:rPr>
        <w:t>nčana ob 18.50</w:t>
      </w:r>
      <w:r>
        <w:rPr>
          <w:sz w:val="26"/>
          <w:szCs w:val="26"/>
        </w:rPr>
        <w:t>. uri</w:t>
      </w:r>
    </w:p>
    <w:p w:rsidR="006A3DC6" w:rsidRDefault="006A3DC6" w:rsidP="001650BC">
      <w:pPr>
        <w:spacing w:after="0"/>
        <w:rPr>
          <w:sz w:val="26"/>
          <w:szCs w:val="26"/>
        </w:rPr>
      </w:pPr>
    </w:p>
    <w:p w:rsidR="00EC097A" w:rsidRDefault="00EC097A" w:rsidP="001650BC">
      <w:pPr>
        <w:spacing w:after="0"/>
        <w:rPr>
          <w:sz w:val="26"/>
          <w:szCs w:val="26"/>
        </w:rPr>
      </w:pPr>
    </w:p>
    <w:p w:rsidR="00EC097A" w:rsidRDefault="00EC097A" w:rsidP="001650BC">
      <w:pPr>
        <w:spacing w:after="0"/>
        <w:rPr>
          <w:sz w:val="26"/>
          <w:szCs w:val="26"/>
        </w:rPr>
      </w:pPr>
    </w:p>
    <w:p w:rsidR="006A3DC6" w:rsidRDefault="006A3DC6" w:rsidP="001650BC">
      <w:pPr>
        <w:spacing w:after="0"/>
        <w:rPr>
          <w:sz w:val="26"/>
          <w:szCs w:val="26"/>
        </w:rPr>
      </w:pPr>
      <w:r>
        <w:rPr>
          <w:sz w:val="26"/>
          <w:szCs w:val="26"/>
        </w:rPr>
        <w:t>Zapisala:</w:t>
      </w:r>
    </w:p>
    <w:p w:rsidR="00EC097A" w:rsidRDefault="00EC097A" w:rsidP="001650BC">
      <w:pPr>
        <w:spacing w:after="0"/>
        <w:rPr>
          <w:sz w:val="26"/>
          <w:szCs w:val="26"/>
        </w:rPr>
      </w:pPr>
      <w:r>
        <w:rPr>
          <w:sz w:val="26"/>
          <w:szCs w:val="26"/>
        </w:rPr>
        <w:t>Aleksandra Brodnik</w:t>
      </w:r>
    </w:p>
    <w:p w:rsidR="00EC097A" w:rsidRDefault="00EC097A" w:rsidP="001650BC">
      <w:pPr>
        <w:spacing w:after="0"/>
        <w:rPr>
          <w:sz w:val="26"/>
          <w:szCs w:val="26"/>
        </w:rPr>
      </w:pPr>
      <w:r>
        <w:rPr>
          <w:sz w:val="26"/>
          <w:szCs w:val="26"/>
        </w:rPr>
        <w:t>Strokovna sodelavka VII/1 za KS</w:t>
      </w:r>
      <w:r w:rsidR="006A3DC6">
        <w:rPr>
          <w:sz w:val="26"/>
          <w:szCs w:val="26"/>
        </w:rPr>
        <w:tab/>
      </w:r>
      <w:r w:rsidR="006A3DC6">
        <w:rPr>
          <w:sz w:val="26"/>
          <w:szCs w:val="26"/>
        </w:rPr>
        <w:tab/>
      </w:r>
      <w:r w:rsidR="006A3DC6">
        <w:rPr>
          <w:sz w:val="26"/>
          <w:szCs w:val="26"/>
        </w:rPr>
        <w:tab/>
      </w:r>
      <w:r w:rsidR="006A3DC6">
        <w:rPr>
          <w:sz w:val="26"/>
          <w:szCs w:val="26"/>
        </w:rPr>
        <w:tab/>
      </w:r>
    </w:p>
    <w:p w:rsidR="00EC097A" w:rsidRDefault="00EC097A" w:rsidP="001650BC">
      <w:pPr>
        <w:spacing w:after="0"/>
        <w:rPr>
          <w:sz w:val="26"/>
          <w:szCs w:val="26"/>
        </w:rPr>
      </w:pPr>
    </w:p>
    <w:p w:rsidR="006A3DC6" w:rsidRDefault="006A3DC6" w:rsidP="001650BC">
      <w:pPr>
        <w:spacing w:after="0"/>
        <w:rPr>
          <w:sz w:val="26"/>
          <w:szCs w:val="26"/>
        </w:rPr>
      </w:pPr>
      <w:r>
        <w:rPr>
          <w:sz w:val="26"/>
          <w:szCs w:val="26"/>
        </w:rPr>
        <w:tab/>
      </w:r>
    </w:p>
    <w:p w:rsidR="006A3DC6" w:rsidRDefault="006A3DC6" w:rsidP="006A3DC6">
      <w:pPr>
        <w:spacing w:after="0"/>
        <w:jc w:val="right"/>
        <w:rPr>
          <w:sz w:val="26"/>
          <w:szCs w:val="26"/>
        </w:rPr>
      </w:pPr>
      <w:r>
        <w:rPr>
          <w:sz w:val="26"/>
          <w:szCs w:val="26"/>
        </w:rPr>
        <w:t>Predsednik sveta KS Leskovec pri Krškem</w:t>
      </w:r>
    </w:p>
    <w:p w:rsidR="006A3DC6" w:rsidRDefault="006A3DC6" w:rsidP="006A3DC6">
      <w:pPr>
        <w:spacing w:after="0"/>
        <w:jc w:val="right"/>
        <w:rPr>
          <w:sz w:val="26"/>
          <w:szCs w:val="26"/>
        </w:rPr>
      </w:pPr>
      <w:proofErr w:type="spellStart"/>
      <w:r>
        <w:rPr>
          <w:sz w:val="26"/>
          <w:szCs w:val="26"/>
        </w:rPr>
        <w:t>Olovec</w:t>
      </w:r>
      <w:proofErr w:type="spellEnd"/>
      <w:r>
        <w:rPr>
          <w:sz w:val="26"/>
          <w:szCs w:val="26"/>
        </w:rPr>
        <w:t xml:space="preserve"> Jože</w:t>
      </w:r>
    </w:p>
    <w:p w:rsidR="006A3DC6" w:rsidRDefault="006A3DC6" w:rsidP="006A3DC6">
      <w:pPr>
        <w:spacing w:after="0"/>
        <w:jc w:val="right"/>
        <w:rPr>
          <w:sz w:val="26"/>
          <w:szCs w:val="26"/>
        </w:rPr>
      </w:pPr>
    </w:p>
    <w:p w:rsidR="000073A3" w:rsidRDefault="000073A3" w:rsidP="006A3DC6">
      <w:pPr>
        <w:spacing w:after="0"/>
        <w:rPr>
          <w:sz w:val="26"/>
          <w:szCs w:val="26"/>
        </w:rPr>
      </w:pPr>
    </w:p>
    <w:p w:rsidR="000073A3" w:rsidRDefault="000073A3" w:rsidP="006A3DC6">
      <w:pPr>
        <w:spacing w:after="0"/>
        <w:rPr>
          <w:sz w:val="26"/>
          <w:szCs w:val="26"/>
        </w:rPr>
      </w:pPr>
    </w:p>
    <w:p w:rsidR="000073A3" w:rsidRDefault="000073A3" w:rsidP="006A3DC6">
      <w:pPr>
        <w:spacing w:after="0"/>
        <w:rPr>
          <w:sz w:val="26"/>
          <w:szCs w:val="26"/>
        </w:rPr>
      </w:pPr>
    </w:p>
    <w:p w:rsidR="000073A3" w:rsidRDefault="000073A3" w:rsidP="006A3DC6">
      <w:pPr>
        <w:spacing w:after="0"/>
        <w:rPr>
          <w:sz w:val="26"/>
          <w:szCs w:val="26"/>
        </w:rPr>
      </w:pPr>
    </w:p>
    <w:p w:rsidR="00EC097A" w:rsidRDefault="00EC097A" w:rsidP="006A3DC6">
      <w:pPr>
        <w:spacing w:after="0"/>
        <w:rPr>
          <w:sz w:val="26"/>
          <w:szCs w:val="26"/>
        </w:rPr>
      </w:pPr>
    </w:p>
    <w:p w:rsidR="00EC097A" w:rsidRDefault="00EC097A" w:rsidP="006A3DC6">
      <w:pPr>
        <w:spacing w:after="0"/>
        <w:rPr>
          <w:sz w:val="26"/>
          <w:szCs w:val="26"/>
        </w:rPr>
      </w:pPr>
    </w:p>
    <w:p w:rsidR="00EC097A" w:rsidRDefault="00EC097A" w:rsidP="006A3DC6">
      <w:pPr>
        <w:spacing w:after="0"/>
        <w:rPr>
          <w:sz w:val="26"/>
          <w:szCs w:val="26"/>
        </w:rPr>
      </w:pPr>
    </w:p>
    <w:p w:rsidR="00EC097A" w:rsidRDefault="00EC097A" w:rsidP="006A3DC6">
      <w:pPr>
        <w:spacing w:after="0"/>
        <w:rPr>
          <w:sz w:val="26"/>
          <w:szCs w:val="26"/>
        </w:rPr>
      </w:pPr>
    </w:p>
    <w:p w:rsidR="00EC097A" w:rsidRDefault="00EC097A" w:rsidP="006A3DC6">
      <w:pPr>
        <w:spacing w:after="0"/>
        <w:rPr>
          <w:sz w:val="26"/>
          <w:szCs w:val="26"/>
        </w:rPr>
      </w:pPr>
      <w:bookmarkStart w:id="0" w:name="_GoBack"/>
      <w:bookmarkEnd w:id="0"/>
    </w:p>
    <w:p w:rsidR="006A3DC6" w:rsidRDefault="006A3DC6" w:rsidP="006A3DC6">
      <w:pPr>
        <w:spacing w:after="0"/>
        <w:rPr>
          <w:sz w:val="26"/>
          <w:szCs w:val="26"/>
        </w:rPr>
      </w:pPr>
      <w:r>
        <w:rPr>
          <w:sz w:val="26"/>
          <w:szCs w:val="26"/>
        </w:rPr>
        <w:t xml:space="preserve">Leskovec pri Krškem, </w:t>
      </w:r>
      <w:r w:rsidR="00EC097A">
        <w:rPr>
          <w:sz w:val="26"/>
          <w:szCs w:val="26"/>
        </w:rPr>
        <w:t>12. 12. 2017</w:t>
      </w:r>
    </w:p>
    <w:p w:rsidR="00FE7DF3" w:rsidRPr="002A4778" w:rsidRDefault="00FE7DF3" w:rsidP="002A4778">
      <w:pPr>
        <w:rPr>
          <w:rFonts w:cstheme="minorHAnsi"/>
          <w:sz w:val="26"/>
          <w:szCs w:val="26"/>
        </w:rPr>
      </w:pPr>
    </w:p>
    <w:sectPr w:rsidR="00FE7DF3" w:rsidRPr="002A4778" w:rsidSect="002225FB">
      <w:pgSz w:w="11906" w:h="16838"/>
      <w:pgMar w:top="1134"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907C7"/>
    <w:multiLevelType w:val="singleLevel"/>
    <w:tmpl w:val="0AB660E2"/>
    <w:lvl w:ilvl="0">
      <w:start w:val="17"/>
      <w:numFmt w:val="bullet"/>
      <w:lvlText w:val="-"/>
      <w:lvlJc w:val="left"/>
      <w:pPr>
        <w:tabs>
          <w:tab w:val="num" w:pos="420"/>
        </w:tabs>
        <w:ind w:left="420" w:hanging="360"/>
      </w:pPr>
      <w:rPr>
        <w:rFonts w:hint="default"/>
      </w:rPr>
    </w:lvl>
  </w:abstractNum>
  <w:abstractNum w:abstractNumId="1">
    <w:nsid w:val="280C0907"/>
    <w:multiLevelType w:val="hybridMultilevel"/>
    <w:tmpl w:val="F4A626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2CD511C9"/>
    <w:multiLevelType w:val="singleLevel"/>
    <w:tmpl w:val="0424000F"/>
    <w:lvl w:ilvl="0">
      <w:start w:val="1"/>
      <w:numFmt w:val="decimal"/>
      <w:lvlText w:val="%1."/>
      <w:lvlJc w:val="left"/>
      <w:pPr>
        <w:tabs>
          <w:tab w:val="num" w:pos="360"/>
        </w:tabs>
        <w:ind w:left="360" w:hanging="360"/>
      </w:pPr>
    </w:lvl>
  </w:abstractNum>
  <w:abstractNum w:abstractNumId="3">
    <w:nsid w:val="30D34DA5"/>
    <w:multiLevelType w:val="hybridMultilevel"/>
    <w:tmpl w:val="BACA77CE"/>
    <w:lvl w:ilvl="0" w:tplc="8B3023BE">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47537792"/>
    <w:multiLevelType w:val="hybridMultilevel"/>
    <w:tmpl w:val="F4A626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48214F3A"/>
    <w:multiLevelType w:val="hybridMultilevel"/>
    <w:tmpl w:val="3AE4B05E"/>
    <w:lvl w:ilvl="0" w:tplc="757CADD6">
      <w:start w:val="118"/>
      <w:numFmt w:val="bullet"/>
      <w:lvlText w:val="-"/>
      <w:lvlJc w:val="left"/>
      <w:pPr>
        <w:tabs>
          <w:tab w:val="num" w:pos="360"/>
        </w:tabs>
        <w:ind w:left="360" w:hanging="360"/>
      </w:pPr>
      <w:rPr>
        <w:rFonts w:ascii="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nsid w:val="539A6FC3"/>
    <w:multiLevelType w:val="hybridMultilevel"/>
    <w:tmpl w:val="CB4225CC"/>
    <w:lvl w:ilvl="0" w:tplc="D38675B0">
      <w:start w:val="827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6A18593C"/>
    <w:multiLevelType w:val="hybridMultilevel"/>
    <w:tmpl w:val="287EF2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3"/>
  </w:num>
  <w:num w:numId="5">
    <w:abstractNumId w:val="0"/>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BF7"/>
    <w:rsid w:val="000073A3"/>
    <w:rsid w:val="000C3BD7"/>
    <w:rsid w:val="000F6653"/>
    <w:rsid w:val="001650BC"/>
    <w:rsid w:val="002225FB"/>
    <w:rsid w:val="00261EED"/>
    <w:rsid w:val="002A4778"/>
    <w:rsid w:val="004904EE"/>
    <w:rsid w:val="004E1675"/>
    <w:rsid w:val="004F3BFA"/>
    <w:rsid w:val="004F5AC2"/>
    <w:rsid w:val="004F5CA9"/>
    <w:rsid w:val="006A3DC6"/>
    <w:rsid w:val="00974CFD"/>
    <w:rsid w:val="009A2824"/>
    <w:rsid w:val="00BC27A5"/>
    <w:rsid w:val="00C60BF7"/>
    <w:rsid w:val="00CB5AFF"/>
    <w:rsid w:val="00D51870"/>
    <w:rsid w:val="00DE4E9D"/>
    <w:rsid w:val="00EC097A"/>
    <w:rsid w:val="00EC0A7B"/>
    <w:rsid w:val="00F00E63"/>
    <w:rsid w:val="00FE7D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60BF7"/>
    <w:pPr>
      <w:ind w:left="720"/>
      <w:contextualSpacing/>
    </w:pPr>
  </w:style>
  <w:style w:type="paragraph" w:styleId="Telobesedila">
    <w:name w:val="Body Text"/>
    <w:basedOn w:val="Navaden"/>
    <w:link w:val="TelobesedilaZnak"/>
    <w:rsid w:val="00CB5AFF"/>
    <w:pPr>
      <w:spacing w:after="0" w:line="240" w:lineRule="auto"/>
      <w:jc w:val="both"/>
    </w:pPr>
    <w:rPr>
      <w:rFonts w:ascii="Times New Roman" w:eastAsia="Times New Roman" w:hAnsi="Times New Roman" w:cs="Times New Roman"/>
      <w:sz w:val="24"/>
      <w:szCs w:val="20"/>
      <w:lang w:val="x-none" w:eastAsia="x-none"/>
    </w:rPr>
  </w:style>
  <w:style w:type="character" w:customStyle="1" w:styleId="TelobesedilaZnak">
    <w:name w:val="Telo besedila Znak"/>
    <w:basedOn w:val="Privzetapisavaodstavka"/>
    <w:link w:val="Telobesedila"/>
    <w:rsid w:val="00CB5AFF"/>
    <w:rPr>
      <w:rFonts w:ascii="Times New Roman" w:eastAsia="Times New Roman" w:hAnsi="Times New Roman" w:cs="Times New Roman"/>
      <w:sz w:val="24"/>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60BF7"/>
    <w:pPr>
      <w:ind w:left="720"/>
      <w:contextualSpacing/>
    </w:pPr>
  </w:style>
  <w:style w:type="paragraph" w:styleId="Telobesedila">
    <w:name w:val="Body Text"/>
    <w:basedOn w:val="Navaden"/>
    <w:link w:val="TelobesedilaZnak"/>
    <w:rsid w:val="00CB5AFF"/>
    <w:pPr>
      <w:spacing w:after="0" w:line="240" w:lineRule="auto"/>
      <w:jc w:val="both"/>
    </w:pPr>
    <w:rPr>
      <w:rFonts w:ascii="Times New Roman" w:eastAsia="Times New Roman" w:hAnsi="Times New Roman" w:cs="Times New Roman"/>
      <w:sz w:val="24"/>
      <w:szCs w:val="20"/>
      <w:lang w:val="x-none" w:eastAsia="x-none"/>
    </w:rPr>
  </w:style>
  <w:style w:type="character" w:customStyle="1" w:styleId="TelobesedilaZnak">
    <w:name w:val="Telo besedila Znak"/>
    <w:basedOn w:val="Privzetapisavaodstavka"/>
    <w:link w:val="Telobesedila"/>
    <w:rsid w:val="00CB5AFF"/>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1213</Words>
  <Characters>6919</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dc:creator>
  <cp:lastModifiedBy>Sandra Brodnik</cp:lastModifiedBy>
  <cp:revision>2</cp:revision>
  <dcterms:created xsi:type="dcterms:W3CDTF">2017-12-12T09:13:00Z</dcterms:created>
  <dcterms:modified xsi:type="dcterms:W3CDTF">2017-12-12T09:13:00Z</dcterms:modified>
</cp:coreProperties>
</file>