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FD" w:rsidRPr="00C60BF7" w:rsidRDefault="00C60BF7" w:rsidP="00C60BF7">
      <w:pPr>
        <w:spacing w:after="0"/>
        <w:rPr>
          <w:sz w:val="26"/>
          <w:szCs w:val="26"/>
        </w:rPr>
      </w:pPr>
      <w:r w:rsidRPr="00C60BF7">
        <w:rPr>
          <w:sz w:val="26"/>
          <w:szCs w:val="26"/>
        </w:rPr>
        <w:t>Krajevna skupnost</w:t>
      </w:r>
    </w:p>
    <w:p w:rsidR="00C60BF7" w:rsidRDefault="00C60BF7" w:rsidP="00C60BF7">
      <w:pPr>
        <w:spacing w:after="0"/>
        <w:rPr>
          <w:sz w:val="26"/>
          <w:szCs w:val="26"/>
        </w:rPr>
      </w:pPr>
      <w:r w:rsidRPr="00C60BF7">
        <w:rPr>
          <w:sz w:val="26"/>
          <w:szCs w:val="26"/>
        </w:rPr>
        <w:t>Leskovec pri Krškem</w:t>
      </w:r>
    </w:p>
    <w:p w:rsidR="006A3DC6" w:rsidRDefault="006A3DC6" w:rsidP="00C60BF7">
      <w:pPr>
        <w:spacing w:after="0"/>
        <w:rPr>
          <w:sz w:val="26"/>
          <w:szCs w:val="26"/>
        </w:rPr>
      </w:pPr>
    </w:p>
    <w:p w:rsidR="00C60BF7" w:rsidRDefault="00C60BF7" w:rsidP="00C60BF7">
      <w:pPr>
        <w:spacing w:after="0"/>
        <w:jc w:val="center"/>
        <w:rPr>
          <w:b/>
          <w:sz w:val="26"/>
          <w:szCs w:val="26"/>
        </w:rPr>
      </w:pPr>
      <w:r w:rsidRPr="00C60BF7">
        <w:rPr>
          <w:b/>
          <w:sz w:val="26"/>
          <w:szCs w:val="26"/>
        </w:rPr>
        <w:t>ZAPISNIK</w:t>
      </w:r>
    </w:p>
    <w:p w:rsidR="00C60BF7" w:rsidRDefault="005E4293" w:rsidP="00C60BF7">
      <w:pPr>
        <w:spacing w:after="0"/>
        <w:jc w:val="center"/>
        <w:rPr>
          <w:b/>
          <w:sz w:val="26"/>
          <w:szCs w:val="26"/>
        </w:rPr>
      </w:pPr>
      <w:r>
        <w:rPr>
          <w:b/>
          <w:sz w:val="26"/>
          <w:szCs w:val="26"/>
        </w:rPr>
        <w:t>15</w:t>
      </w:r>
      <w:r w:rsidR="00C60BF7">
        <w:rPr>
          <w:b/>
          <w:sz w:val="26"/>
          <w:szCs w:val="26"/>
        </w:rPr>
        <w:t>. redne seje sveta KS Leskovec pri Krškem,</w:t>
      </w:r>
    </w:p>
    <w:p w:rsidR="00C60BF7" w:rsidRDefault="00C60BF7" w:rsidP="00C60BF7">
      <w:pPr>
        <w:spacing w:after="0"/>
        <w:jc w:val="center"/>
        <w:rPr>
          <w:sz w:val="26"/>
          <w:szCs w:val="26"/>
        </w:rPr>
      </w:pPr>
      <w:r>
        <w:rPr>
          <w:sz w:val="26"/>
          <w:szCs w:val="26"/>
        </w:rPr>
        <w:t xml:space="preserve">Ki je bila v </w:t>
      </w:r>
      <w:r w:rsidR="004F5AC2">
        <w:rPr>
          <w:sz w:val="26"/>
          <w:szCs w:val="26"/>
        </w:rPr>
        <w:t>ponedeljek</w:t>
      </w:r>
      <w:r>
        <w:rPr>
          <w:sz w:val="26"/>
          <w:szCs w:val="26"/>
        </w:rPr>
        <w:t xml:space="preserve">, </w:t>
      </w:r>
      <w:r w:rsidR="005E4293">
        <w:rPr>
          <w:sz w:val="26"/>
          <w:szCs w:val="26"/>
        </w:rPr>
        <w:t>18</w:t>
      </w:r>
      <w:r>
        <w:rPr>
          <w:sz w:val="26"/>
          <w:szCs w:val="26"/>
        </w:rPr>
        <w:t xml:space="preserve">. </w:t>
      </w:r>
      <w:r w:rsidR="004F5AC2">
        <w:rPr>
          <w:sz w:val="26"/>
          <w:szCs w:val="26"/>
        </w:rPr>
        <w:t>decembra</w:t>
      </w:r>
      <w:r>
        <w:rPr>
          <w:sz w:val="26"/>
          <w:szCs w:val="26"/>
        </w:rPr>
        <w:t xml:space="preserve"> 2017 ob 18. uri v sejni sobi GD v Veliki vasi</w:t>
      </w:r>
    </w:p>
    <w:p w:rsidR="00C60BF7" w:rsidRDefault="00C60BF7" w:rsidP="00C60BF7">
      <w:pPr>
        <w:spacing w:after="0"/>
        <w:jc w:val="center"/>
        <w:rPr>
          <w:sz w:val="26"/>
          <w:szCs w:val="26"/>
        </w:rPr>
      </w:pPr>
    </w:p>
    <w:p w:rsidR="00C60BF7" w:rsidRDefault="00C60BF7" w:rsidP="00C60BF7">
      <w:pPr>
        <w:spacing w:after="0"/>
        <w:rPr>
          <w:sz w:val="26"/>
          <w:szCs w:val="26"/>
        </w:rPr>
      </w:pPr>
      <w:r>
        <w:rPr>
          <w:sz w:val="26"/>
          <w:szCs w:val="26"/>
        </w:rPr>
        <w:t>Predlagani dnevni red:</w:t>
      </w:r>
    </w:p>
    <w:p w:rsidR="00C60BF7" w:rsidRDefault="00C60BF7" w:rsidP="00C60BF7">
      <w:pPr>
        <w:spacing w:after="0"/>
        <w:rPr>
          <w:sz w:val="26"/>
          <w:szCs w:val="26"/>
        </w:rPr>
      </w:pPr>
    </w:p>
    <w:p w:rsidR="00C60BF7" w:rsidRDefault="00C60BF7" w:rsidP="00C60BF7">
      <w:pPr>
        <w:pStyle w:val="Odstavekseznama"/>
        <w:numPr>
          <w:ilvl w:val="0"/>
          <w:numId w:val="1"/>
        </w:numPr>
        <w:spacing w:after="0"/>
        <w:rPr>
          <w:sz w:val="26"/>
          <w:szCs w:val="26"/>
        </w:rPr>
      </w:pPr>
      <w:r>
        <w:rPr>
          <w:sz w:val="26"/>
          <w:szCs w:val="26"/>
        </w:rPr>
        <w:t>Ugotovitev sklepčnosti in sprejem dnevnega reda;</w:t>
      </w:r>
    </w:p>
    <w:p w:rsidR="00C60BF7" w:rsidRDefault="00C60BF7" w:rsidP="00C60BF7">
      <w:pPr>
        <w:pStyle w:val="Odstavekseznama"/>
        <w:numPr>
          <w:ilvl w:val="0"/>
          <w:numId w:val="1"/>
        </w:numPr>
        <w:spacing w:after="0"/>
        <w:rPr>
          <w:sz w:val="26"/>
          <w:szCs w:val="26"/>
        </w:rPr>
      </w:pPr>
      <w:r>
        <w:rPr>
          <w:sz w:val="26"/>
          <w:szCs w:val="26"/>
        </w:rPr>
        <w:t>Potrditev zapisnika 1</w:t>
      </w:r>
      <w:r w:rsidR="005E4293">
        <w:rPr>
          <w:sz w:val="26"/>
          <w:szCs w:val="26"/>
        </w:rPr>
        <w:t>4</w:t>
      </w:r>
      <w:r>
        <w:rPr>
          <w:sz w:val="26"/>
          <w:szCs w:val="26"/>
        </w:rPr>
        <w:t>. redne seje;</w:t>
      </w:r>
    </w:p>
    <w:p w:rsidR="00C60BF7" w:rsidRDefault="005E4293" w:rsidP="00C60BF7">
      <w:pPr>
        <w:pStyle w:val="Odstavekseznama"/>
        <w:numPr>
          <w:ilvl w:val="0"/>
          <w:numId w:val="1"/>
        </w:numPr>
        <w:spacing w:after="0"/>
        <w:rPr>
          <w:sz w:val="26"/>
          <w:szCs w:val="26"/>
        </w:rPr>
      </w:pPr>
      <w:r>
        <w:rPr>
          <w:sz w:val="26"/>
          <w:szCs w:val="26"/>
        </w:rPr>
        <w:t>Plan dela KS 2018</w:t>
      </w:r>
      <w:r w:rsidR="00C60BF7">
        <w:rPr>
          <w:sz w:val="26"/>
          <w:szCs w:val="26"/>
        </w:rPr>
        <w:t>;</w:t>
      </w:r>
    </w:p>
    <w:p w:rsidR="00C60BF7" w:rsidRDefault="005E4293" w:rsidP="00C60BF7">
      <w:pPr>
        <w:pStyle w:val="Odstavekseznama"/>
        <w:numPr>
          <w:ilvl w:val="0"/>
          <w:numId w:val="1"/>
        </w:numPr>
        <w:spacing w:after="0"/>
        <w:rPr>
          <w:sz w:val="26"/>
          <w:szCs w:val="26"/>
        </w:rPr>
      </w:pPr>
      <w:r>
        <w:rPr>
          <w:sz w:val="26"/>
          <w:szCs w:val="26"/>
        </w:rPr>
        <w:t>Plan dela Občine Krško 2018 – predlog KS</w:t>
      </w:r>
      <w:r w:rsidR="00C60BF7">
        <w:rPr>
          <w:sz w:val="26"/>
          <w:szCs w:val="26"/>
        </w:rPr>
        <w:t>;</w:t>
      </w:r>
    </w:p>
    <w:p w:rsidR="00C60BF7" w:rsidRDefault="00C60BF7" w:rsidP="00C60BF7">
      <w:pPr>
        <w:pStyle w:val="Odstavekseznama"/>
        <w:numPr>
          <w:ilvl w:val="0"/>
          <w:numId w:val="1"/>
        </w:numPr>
        <w:spacing w:after="0"/>
        <w:rPr>
          <w:sz w:val="26"/>
          <w:szCs w:val="26"/>
        </w:rPr>
      </w:pPr>
      <w:r>
        <w:rPr>
          <w:sz w:val="26"/>
          <w:szCs w:val="26"/>
        </w:rPr>
        <w:t>Obvestila, pobude in predlogi svetnikov ter krajanov;</w:t>
      </w:r>
    </w:p>
    <w:p w:rsidR="00C60BF7" w:rsidRDefault="00C60BF7" w:rsidP="00C60BF7">
      <w:pPr>
        <w:pStyle w:val="Odstavekseznama"/>
        <w:numPr>
          <w:ilvl w:val="0"/>
          <w:numId w:val="1"/>
        </w:numPr>
        <w:spacing w:after="0"/>
        <w:rPr>
          <w:sz w:val="26"/>
          <w:szCs w:val="26"/>
        </w:rPr>
      </w:pPr>
      <w:r>
        <w:rPr>
          <w:sz w:val="26"/>
          <w:szCs w:val="26"/>
        </w:rPr>
        <w:t>Razno.</w:t>
      </w:r>
    </w:p>
    <w:p w:rsidR="00C60BF7" w:rsidRDefault="00C60BF7" w:rsidP="00C60BF7">
      <w:pPr>
        <w:spacing w:after="0"/>
        <w:rPr>
          <w:sz w:val="26"/>
          <w:szCs w:val="26"/>
        </w:rPr>
      </w:pPr>
    </w:p>
    <w:p w:rsidR="005E4293" w:rsidRDefault="00C60BF7" w:rsidP="00C60BF7">
      <w:pPr>
        <w:spacing w:after="0"/>
        <w:rPr>
          <w:sz w:val="26"/>
          <w:szCs w:val="26"/>
        </w:rPr>
      </w:pPr>
      <w:r>
        <w:rPr>
          <w:sz w:val="26"/>
          <w:szCs w:val="26"/>
        </w:rPr>
        <w:t xml:space="preserve">Prisotni so bili: pred. </w:t>
      </w:r>
      <w:proofErr w:type="spellStart"/>
      <w:r>
        <w:rPr>
          <w:sz w:val="26"/>
          <w:szCs w:val="26"/>
        </w:rPr>
        <w:t>Olovec</w:t>
      </w:r>
      <w:proofErr w:type="spellEnd"/>
      <w:r>
        <w:rPr>
          <w:sz w:val="26"/>
          <w:szCs w:val="26"/>
        </w:rPr>
        <w:t xml:space="preserve"> Jože, Antolič Dragotin, </w:t>
      </w:r>
      <w:r w:rsidR="004F5AC2">
        <w:rPr>
          <w:sz w:val="26"/>
          <w:szCs w:val="26"/>
        </w:rPr>
        <w:t xml:space="preserve">Arh Damjan, </w:t>
      </w:r>
      <w:r>
        <w:rPr>
          <w:sz w:val="26"/>
          <w:szCs w:val="26"/>
        </w:rPr>
        <w:t xml:space="preserve">Arh Stanislav, Kerin Tatjana, </w:t>
      </w:r>
      <w:r w:rsidR="004F5AC2">
        <w:rPr>
          <w:sz w:val="26"/>
          <w:szCs w:val="26"/>
        </w:rPr>
        <w:t xml:space="preserve">Kranjčevič Ivan, Lekše Mitja, </w:t>
      </w:r>
      <w:r w:rsidR="000C3BD7">
        <w:rPr>
          <w:sz w:val="26"/>
          <w:szCs w:val="26"/>
        </w:rPr>
        <w:t>Logar Roman, Mlakar Branko</w:t>
      </w:r>
      <w:r w:rsidR="004F5AC2">
        <w:rPr>
          <w:sz w:val="26"/>
          <w:szCs w:val="26"/>
        </w:rPr>
        <w:t xml:space="preserve">, </w:t>
      </w:r>
      <w:r w:rsidR="000C3BD7">
        <w:rPr>
          <w:sz w:val="26"/>
          <w:szCs w:val="26"/>
        </w:rPr>
        <w:t>Salmič Janez</w:t>
      </w:r>
      <w:r w:rsidR="005E4293">
        <w:rPr>
          <w:sz w:val="26"/>
          <w:szCs w:val="26"/>
        </w:rPr>
        <w:t>.</w:t>
      </w:r>
    </w:p>
    <w:p w:rsidR="000C3BD7" w:rsidRDefault="004F5AC2" w:rsidP="00C60BF7">
      <w:pPr>
        <w:spacing w:after="0"/>
        <w:rPr>
          <w:sz w:val="26"/>
          <w:szCs w:val="26"/>
        </w:rPr>
      </w:pPr>
      <w:r>
        <w:rPr>
          <w:sz w:val="26"/>
          <w:szCs w:val="26"/>
        </w:rPr>
        <w:t xml:space="preserve"> </w:t>
      </w:r>
    </w:p>
    <w:p w:rsidR="000C3BD7" w:rsidRDefault="000C3BD7" w:rsidP="00C60BF7">
      <w:pPr>
        <w:spacing w:after="0"/>
        <w:rPr>
          <w:sz w:val="26"/>
          <w:szCs w:val="26"/>
        </w:rPr>
      </w:pPr>
      <w:r>
        <w:rPr>
          <w:sz w:val="26"/>
          <w:szCs w:val="26"/>
        </w:rPr>
        <w:t xml:space="preserve">Odsotni so bili: Arh </w:t>
      </w:r>
      <w:r w:rsidR="004F5AC2">
        <w:rPr>
          <w:sz w:val="26"/>
          <w:szCs w:val="26"/>
        </w:rPr>
        <w:t>Borut</w:t>
      </w:r>
      <w:r w:rsidR="005E4293">
        <w:rPr>
          <w:sz w:val="26"/>
          <w:szCs w:val="26"/>
        </w:rPr>
        <w:t>, Kerin Alojz, Kranjčevič Aleš</w:t>
      </w:r>
      <w:r w:rsidR="004F5AC2">
        <w:rPr>
          <w:sz w:val="26"/>
          <w:szCs w:val="26"/>
        </w:rPr>
        <w:t xml:space="preserve"> in </w:t>
      </w:r>
      <w:proofErr w:type="spellStart"/>
      <w:r>
        <w:rPr>
          <w:sz w:val="26"/>
          <w:szCs w:val="26"/>
        </w:rPr>
        <w:t>Mežič</w:t>
      </w:r>
      <w:proofErr w:type="spellEnd"/>
      <w:r>
        <w:rPr>
          <w:sz w:val="26"/>
          <w:szCs w:val="26"/>
        </w:rPr>
        <w:t xml:space="preserve"> Bojan.</w:t>
      </w:r>
    </w:p>
    <w:p w:rsidR="000C3BD7" w:rsidRDefault="000C3BD7" w:rsidP="00C60BF7">
      <w:pPr>
        <w:spacing w:after="0"/>
        <w:rPr>
          <w:sz w:val="26"/>
          <w:szCs w:val="26"/>
        </w:rPr>
      </w:pPr>
    </w:p>
    <w:p w:rsidR="000C3BD7" w:rsidRPr="000C3BD7" w:rsidRDefault="000C3BD7" w:rsidP="00C60BF7">
      <w:pPr>
        <w:spacing w:after="0"/>
        <w:rPr>
          <w:b/>
          <w:sz w:val="26"/>
          <w:szCs w:val="26"/>
        </w:rPr>
      </w:pPr>
      <w:r w:rsidRPr="000C3BD7">
        <w:rPr>
          <w:b/>
          <w:sz w:val="26"/>
          <w:szCs w:val="26"/>
        </w:rPr>
        <w:t>Ad. 1</w:t>
      </w:r>
    </w:p>
    <w:p w:rsidR="000C3BD7" w:rsidRPr="000C3BD7" w:rsidRDefault="000C3BD7" w:rsidP="00C60BF7">
      <w:pPr>
        <w:spacing w:after="0"/>
        <w:rPr>
          <w:b/>
          <w:sz w:val="26"/>
          <w:szCs w:val="26"/>
        </w:rPr>
      </w:pPr>
      <w:r w:rsidRPr="000C3BD7">
        <w:rPr>
          <w:b/>
          <w:sz w:val="26"/>
          <w:szCs w:val="26"/>
        </w:rPr>
        <w:t>Ugotovitev sklepčnosti</w:t>
      </w:r>
    </w:p>
    <w:p w:rsidR="000C3BD7" w:rsidRDefault="000C3BD7" w:rsidP="00C60BF7">
      <w:pPr>
        <w:spacing w:after="0"/>
        <w:rPr>
          <w:sz w:val="26"/>
          <w:szCs w:val="26"/>
        </w:rPr>
      </w:pPr>
    </w:p>
    <w:p w:rsidR="000C3BD7" w:rsidRDefault="000C3BD7" w:rsidP="000073A3">
      <w:pPr>
        <w:spacing w:after="0"/>
        <w:jc w:val="both"/>
        <w:rPr>
          <w:sz w:val="26"/>
          <w:szCs w:val="26"/>
        </w:rPr>
      </w:pPr>
      <w:r>
        <w:rPr>
          <w:sz w:val="26"/>
          <w:szCs w:val="26"/>
        </w:rPr>
        <w:t>Pr</w:t>
      </w:r>
      <w:r w:rsidR="002A4778">
        <w:rPr>
          <w:sz w:val="26"/>
          <w:szCs w:val="26"/>
        </w:rPr>
        <w:t>e</w:t>
      </w:r>
      <w:r>
        <w:rPr>
          <w:sz w:val="26"/>
          <w:szCs w:val="26"/>
        </w:rPr>
        <w:t xml:space="preserve">dsednik sveta KS Leskovec pri Krškem je ugotovil, da je seja sklepčna, prisotnih je </w:t>
      </w:r>
      <w:r w:rsidR="005E4293">
        <w:rPr>
          <w:sz w:val="26"/>
          <w:szCs w:val="26"/>
        </w:rPr>
        <w:t>10</w:t>
      </w:r>
      <w:r>
        <w:rPr>
          <w:sz w:val="26"/>
          <w:szCs w:val="26"/>
        </w:rPr>
        <w:t xml:space="preserve"> svetnikov od 14-ih.</w:t>
      </w:r>
    </w:p>
    <w:p w:rsidR="000C3BD7" w:rsidRDefault="000C3BD7" w:rsidP="000073A3">
      <w:pPr>
        <w:spacing w:after="0"/>
        <w:jc w:val="both"/>
        <w:rPr>
          <w:sz w:val="26"/>
          <w:szCs w:val="26"/>
        </w:rPr>
      </w:pPr>
      <w:r>
        <w:rPr>
          <w:sz w:val="26"/>
          <w:szCs w:val="26"/>
        </w:rPr>
        <w:t xml:space="preserve">Po </w:t>
      </w:r>
      <w:r w:rsidR="002A4778">
        <w:rPr>
          <w:sz w:val="26"/>
          <w:szCs w:val="26"/>
        </w:rPr>
        <w:t>ugotovljeni sklepčnosti</w:t>
      </w:r>
      <w:r>
        <w:rPr>
          <w:sz w:val="26"/>
          <w:szCs w:val="26"/>
        </w:rPr>
        <w:t xml:space="preserve"> in sprejetju dnevnega reda je predsednik začel z vodenjem seje.</w:t>
      </w:r>
    </w:p>
    <w:p w:rsidR="000C3BD7" w:rsidRPr="000C3BD7" w:rsidRDefault="000C3BD7" w:rsidP="000073A3">
      <w:pPr>
        <w:spacing w:after="0"/>
        <w:jc w:val="both"/>
        <w:rPr>
          <w:b/>
          <w:sz w:val="26"/>
          <w:szCs w:val="26"/>
        </w:rPr>
      </w:pPr>
    </w:p>
    <w:p w:rsidR="000C3BD7" w:rsidRPr="00EC097A" w:rsidRDefault="000C3BD7" w:rsidP="000073A3">
      <w:pPr>
        <w:spacing w:after="0"/>
        <w:jc w:val="both"/>
        <w:rPr>
          <w:b/>
          <w:sz w:val="26"/>
          <w:szCs w:val="26"/>
        </w:rPr>
      </w:pPr>
      <w:r w:rsidRPr="000C3BD7">
        <w:rPr>
          <w:b/>
          <w:sz w:val="26"/>
          <w:szCs w:val="26"/>
        </w:rPr>
        <w:t>Ad. 2</w:t>
      </w:r>
    </w:p>
    <w:p w:rsidR="000C3BD7" w:rsidRDefault="005E4293" w:rsidP="000073A3">
      <w:pPr>
        <w:spacing w:after="0"/>
        <w:jc w:val="both"/>
        <w:rPr>
          <w:b/>
          <w:sz w:val="26"/>
          <w:szCs w:val="26"/>
        </w:rPr>
      </w:pPr>
      <w:r>
        <w:rPr>
          <w:b/>
          <w:sz w:val="26"/>
          <w:szCs w:val="26"/>
        </w:rPr>
        <w:t>Potrditev zapisnika 14</w:t>
      </w:r>
      <w:r w:rsidR="000C3BD7" w:rsidRPr="000C3BD7">
        <w:rPr>
          <w:b/>
          <w:sz w:val="26"/>
          <w:szCs w:val="26"/>
        </w:rPr>
        <w:t xml:space="preserve">. redne seje </w:t>
      </w:r>
    </w:p>
    <w:p w:rsidR="000C3BD7" w:rsidRDefault="000C3BD7" w:rsidP="000073A3">
      <w:pPr>
        <w:spacing w:after="0"/>
        <w:jc w:val="both"/>
        <w:rPr>
          <w:b/>
          <w:sz w:val="26"/>
          <w:szCs w:val="26"/>
        </w:rPr>
      </w:pPr>
    </w:p>
    <w:p w:rsidR="000C3BD7" w:rsidRDefault="000C3BD7" w:rsidP="000073A3">
      <w:pPr>
        <w:spacing w:after="0"/>
        <w:jc w:val="both"/>
        <w:rPr>
          <w:sz w:val="26"/>
          <w:szCs w:val="26"/>
        </w:rPr>
      </w:pPr>
      <w:r>
        <w:rPr>
          <w:sz w:val="26"/>
          <w:szCs w:val="26"/>
        </w:rPr>
        <w:t>Predsednik je svetnike pozval, da podajo pripo</w:t>
      </w:r>
      <w:r w:rsidR="005E4293">
        <w:rPr>
          <w:sz w:val="26"/>
          <w:szCs w:val="26"/>
        </w:rPr>
        <w:t>mbe in dopolnitve na zapisnik 14</w:t>
      </w:r>
      <w:r>
        <w:rPr>
          <w:sz w:val="26"/>
          <w:szCs w:val="26"/>
        </w:rPr>
        <w:t>. redne seje. Svetniki na zapisnik niso imeli pripomb.</w:t>
      </w:r>
    </w:p>
    <w:p w:rsidR="000C3BD7" w:rsidRDefault="000C3BD7" w:rsidP="000073A3">
      <w:pPr>
        <w:spacing w:after="0"/>
        <w:jc w:val="both"/>
        <w:rPr>
          <w:sz w:val="26"/>
          <w:szCs w:val="26"/>
        </w:rPr>
      </w:pPr>
    </w:p>
    <w:p w:rsidR="000C3BD7" w:rsidRDefault="000C3BD7" w:rsidP="000073A3">
      <w:pPr>
        <w:spacing w:after="0"/>
        <w:jc w:val="both"/>
        <w:rPr>
          <w:sz w:val="26"/>
          <w:szCs w:val="26"/>
        </w:rPr>
      </w:pPr>
      <w:r>
        <w:rPr>
          <w:sz w:val="26"/>
          <w:szCs w:val="26"/>
        </w:rPr>
        <w:t>Predsednik sveta je zapisnik podal na glasovanje</w:t>
      </w:r>
      <w:r w:rsidR="00261EED">
        <w:rPr>
          <w:sz w:val="26"/>
          <w:szCs w:val="26"/>
        </w:rPr>
        <w:t xml:space="preserve"> in predlagal naslednji sklep:</w:t>
      </w:r>
    </w:p>
    <w:p w:rsidR="00261EED" w:rsidRDefault="00261EED" w:rsidP="000073A3">
      <w:pPr>
        <w:spacing w:after="0"/>
        <w:jc w:val="both"/>
        <w:rPr>
          <w:sz w:val="26"/>
          <w:szCs w:val="26"/>
        </w:rPr>
      </w:pPr>
    </w:p>
    <w:p w:rsidR="00261EED" w:rsidRPr="00261EED" w:rsidRDefault="00DE4E9D" w:rsidP="000073A3">
      <w:pPr>
        <w:spacing w:after="0"/>
        <w:jc w:val="both"/>
        <w:rPr>
          <w:b/>
          <w:sz w:val="26"/>
          <w:szCs w:val="26"/>
        </w:rPr>
      </w:pPr>
      <w:r>
        <w:rPr>
          <w:b/>
          <w:sz w:val="26"/>
          <w:szCs w:val="26"/>
        </w:rPr>
        <w:t>Sklep:</w:t>
      </w:r>
    </w:p>
    <w:p w:rsidR="00261EED" w:rsidRPr="00261EED" w:rsidRDefault="005E4293" w:rsidP="000073A3">
      <w:pPr>
        <w:spacing w:after="0"/>
        <w:jc w:val="both"/>
        <w:rPr>
          <w:b/>
          <w:sz w:val="26"/>
          <w:szCs w:val="26"/>
        </w:rPr>
      </w:pPr>
      <w:r>
        <w:rPr>
          <w:b/>
          <w:sz w:val="26"/>
          <w:szCs w:val="26"/>
        </w:rPr>
        <w:t>Zapisnik 14</w:t>
      </w:r>
      <w:r w:rsidR="00261EED" w:rsidRPr="00261EED">
        <w:rPr>
          <w:b/>
          <w:sz w:val="26"/>
          <w:szCs w:val="26"/>
        </w:rPr>
        <w:t>. redne seje se sprejme v predlagani obliki.</w:t>
      </w:r>
    </w:p>
    <w:p w:rsidR="00261EED" w:rsidRDefault="00261EED" w:rsidP="000073A3">
      <w:pPr>
        <w:spacing w:after="0"/>
        <w:jc w:val="both"/>
        <w:rPr>
          <w:sz w:val="26"/>
          <w:szCs w:val="26"/>
        </w:rPr>
      </w:pPr>
    </w:p>
    <w:p w:rsidR="00261EED" w:rsidRDefault="005E4293" w:rsidP="000073A3">
      <w:pPr>
        <w:spacing w:after="0"/>
        <w:jc w:val="both"/>
        <w:rPr>
          <w:sz w:val="26"/>
          <w:szCs w:val="26"/>
        </w:rPr>
      </w:pPr>
      <w:r>
        <w:rPr>
          <w:sz w:val="26"/>
          <w:szCs w:val="26"/>
        </w:rPr>
        <w:t>Prisotnih 10</w:t>
      </w:r>
      <w:r w:rsidR="00261EED">
        <w:rPr>
          <w:sz w:val="26"/>
          <w:szCs w:val="26"/>
        </w:rPr>
        <w:t xml:space="preserve"> svetnikov.</w:t>
      </w:r>
    </w:p>
    <w:p w:rsidR="00261EED" w:rsidRDefault="00261EED" w:rsidP="000073A3">
      <w:pPr>
        <w:spacing w:after="0"/>
        <w:jc w:val="both"/>
        <w:rPr>
          <w:sz w:val="26"/>
          <w:szCs w:val="26"/>
        </w:rPr>
      </w:pPr>
    </w:p>
    <w:p w:rsidR="00261EED" w:rsidRDefault="00261EED" w:rsidP="000073A3">
      <w:pPr>
        <w:spacing w:after="0"/>
        <w:jc w:val="both"/>
        <w:rPr>
          <w:sz w:val="26"/>
          <w:szCs w:val="26"/>
        </w:rPr>
      </w:pPr>
      <w:r>
        <w:rPr>
          <w:sz w:val="26"/>
          <w:szCs w:val="26"/>
        </w:rPr>
        <w:t>Glasovanje:</w:t>
      </w:r>
    </w:p>
    <w:p w:rsidR="00261EED" w:rsidRDefault="005E4293" w:rsidP="000073A3">
      <w:pPr>
        <w:spacing w:after="0"/>
        <w:jc w:val="both"/>
        <w:rPr>
          <w:sz w:val="26"/>
          <w:szCs w:val="26"/>
        </w:rPr>
      </w:pPr>
      <w:r>
        <w:rPr>
          <w:sz w:val="26"/>
          <w:szCs w:val="26"/>
        </w:rPr>
        <w:lastRenderedPageBreak/>
        <w:t>ZA: 10</w:t>
      </w:r>
      <w:r w:rsidR="00261EED">
        <w:rPr>
          <w:sz w:val="26"/>
          <w:szCs w:val="26"/>
        </w:rPr>
        <w:t>, PROTI: 0, NI GLASOVALO: 0</w:t>
      </w:r>
    </w:p>
    <w:p w:rsidR="00DE4E9D" w:rsidRDefault="00DE4E9D" w:rsidP="000073A3">
      <w:pPr>
        <w:spacing w:after="0"/>
        <w:jc w:val="both"/>
        <w:rPr>
          <w:sz w:val="26"/>
          <w:szCs w:val="26"/>
        </w:rPr>
      </w:pPr>
      <w:r>
        <w:rPr>
          <w:sz w:val="26"/>
          <w:szCs w:val="26"/>
        </w:rPr>
        <w:t>Predlagani sklep je bil soglasno sprejet.</w:t>
      </w:r>
    </w:p>
    <w:p w:rsidR="00261EED" w:rsidRDefault="00261EED" w:rsidP="000073A3">
      <w:pPr>
        <w:spacing w:after="0"/>
        <w:jc w:val="both"/>
        <w:rPr>
          <w:sz w:val="26"/>
          <w:szCs w:val="26"/>
        </w:rPr>
      </w:pPr>
    </w:p>
    <w:p w:rsidR="00DE4E9D" w:rsidRPr="00DE4E9D" w:rsidRDefault="00DE4E9D" w:rsidP="000073A3">
      <w:pPr>
        <w:spacing w:after="0"/>
        <w:jc w:val="both"/>
        <w:rPr>
          <w:b/>
          <w:sz w:val="26"/>
          <w:szCs w:val="26"/>
        </w:rPr>
      </w:pPr>
      <w:r w:rsidRPr="00DE4E9D">
        <w:rPr>
          <w:b/>
          <w:sz w:val="26"/>
          <w:szCs w:val="26"/>
        </w:rPr>
        <w:t>Ad. 3</w:t>
      </w:r>
    </w:p>
    <w:p w:rsidR="00DE4E9D" w:rsidRDefault="005E4293" w:rsidP="000073A3">
      <w:pPr>
        <w:spacing w:after="0"/>
        <w:jc w:val="both"/>
        <w:rPr>
          <w:b/>
          <w:sz w:val="26"/>
          <w:szCs w:val="26"/>
        </w:rPr>
      </w:pPr>
      <w:r>
        <w:rPr>
          <w:b/>
          <w:sz w:val="26"/>
          <w:szCs w:val="26"/>
        </w:rPr>
        <w:t>Plan dela KS 2018</w:t>
      </w:r>
    </w:p>
    <w:p w:rsidR="00DE4E9D" w:rsidRDefault="00DE4E9D" w:rsidP="000073A3">
      <w:pPr>
        <w:spacing w:after="0"/>
        <w:jc w:val="both"/>
        <w:rPr>
          <w:b/>
          <w:sz w:val="26"/>
          <w:szCs w:val="26"/>
        </w:rPr>
      </w:pPr>
    </w:p>
    <w:p w:rsidR="005E4293" w:rsidRPr="005E4293" w:rsidRDefault="005E4293" w:rsidP="005E4293">
      <w:pPr>
        <w:jc w:val="both"/>
        <w:rPr>
          <w:rFonts w:cs="Arial"/>
          <w:sz w:val="26"/>
          <w:szCs w:val="26"/>
        </w:rPr>
      </w:pPr>
      <w:r w:rsidRPr="005E4293">
        <w:rPr>
          <w:rFonts w:cs="Arial"/>
          <w:sz w:val="26"/>
          <w:szCs w:val="26"/>
        </w:rPr>
        <w:t xml:space="preserve">V nadaljevanju vam podajam doslej podane predloge in odprte zadeve v KS, ki so v pristojnosti krajevne skupnosti. Večina teh predlogov je bila že obravnavana na 11. redni seji, vendar zaradi zapletov z Občino Krško, ki so povezani z izvajanjem javnih naročil, večina teh nalog ni bila realizirana. Žal je še danes tako, da ne vemo kaj bomo lahko pravzaprav počeli v letu 2018. Vse je odvisno od našega stališča do določil Okvirnega sporazuma, ki nam predpisuje naročanje del pri izbranih osmih izvajalcih, kar pa ima za posledico bistveno višje cene, kot jih lahko dosežemo na trgu z drugimi priznanimi izvajalci tovrstnih del. Tudi zaradi tega je bil podan predlog, na prejšnji 14. seji, da pohitimo in se pripravimo za leto 2018 ter tako nadomestimo izpadlo v preteklem letu. </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Dokončanje ceste v Osredku v izmeri cca 45m (JP2 693804)</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Dokončanje ceste do cerkve Sv. Ane v dolžini cca 80m (JP2 693892)</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 xml:space="preserve">Modernizacija ceste na »hrib« v </w:t>
      </w:r>
      <w:proofErr w:type="spellStart"/>
      <w:r w:rsidRPr="005E4293">
        <w:rPr>
          <w:rFonts w:cs="Arial"/>
          <w:sz w:val="26"/>
          <w:szCs w:val="26"/>
        </w:rPr>
        <w:t>Ivandolu</w:t>
      </w:r>
      <w:proofErr w:type="spellEnd"/>
      <w:r w:rsidRPr="005E4293">
        <w:rPr>
          <w:rFonts w:cs="Arial"/>
          <w:sz w:val="26"/>
          <w:szCs w:val="26"/>
        </w:rPr>
        <w:t xml:space="preserve"> v dolžini cca 305m (JP2 693884)</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Prenova ceste v Gorenji vasi v dolžini cca 230m (JP2 693828)</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Dokončanje ceste v Libelju v dolžini cca 70m (JP2 693982)</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Modernizacija ceste v Nemški gori do domačije Dimc v skupni dolžini cca 700m. Del ceste, v dolžini cca 300m je v pristojnosti KS Senuše.</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 xml:space="preserve">Javna razsvetljava na cesti proti cerkvi Sv. Ane. Zemeljska dela že izvedena. </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 xml:space="preserve">Prenova igrišča v Kobilah. Zemeljska dela in </w:t>
      </w:r>
      <w:proofErr w:type="spellStart"/>
      <w:r w:rsidRPr="005E4293">
        <w:rPr>
          <w:rFonts w:cs="Arial"/>
          <w:sz w:val="26"/>
          <w:szCs w:val="26"/>
        </w:rPr>
        <w:t>zatravitev</w:t>
      </w:r>
      <w:proofErr w:type="spellEnd"/>
      <w:r w:rsidRPr="005E4293">
        <w:rPr>
          <w:rFonts w:cs="Arial"/>
          <w:sz w:val="26"/>
          <w:szCs w:val="26"/>
        </w:rPr>
        <w:t xml:space="preserve"> je že izvedena. Potrebno je še nabaviti gole, dokončati nadstrešek, izvesti ročno čiščenje perišča in izdelati vrata za črpališče ter izvesti čiščenje okolice.</w:t>
      </w:r>
    </w:p>
    <w:p w:rsidR="005E4293" w:rsidRPr="005E4293" w:rsidRDefault="005E4293" w:rsidP="005E4293">
      <w:pPr>
        <w:numPr>
          <w:ilvl w:val="0"/>
          <w:numId w:val="9"/>
        </w:numPr>
        <w:spacing w:after="0" w:line="240" w:lineRule="auto"/>
        <w:jc w:val="both"/>
        <w:rPr>
          <w:rFonts w:cs="Arial"/>
          <w:sz w:val="26"/>
          <w:szCs w:val="26"/>
        </w:rPr>
      </w:pPr>
      <w:r w:rsidRPr="005E4293">
        <w:rPr>
          <w:rFonts w:cs="Arial"/>
          <w:sz w:val="26"/>
          <w:szCs w:val="26"/>
        </w:rPr>
        <w:t>Dokončanje prenove igrišča v Žadovinku, ki obsega obnovo (brušenje in barvanje) lesenega nadstreška, ureditev talnih površin pod in ob nadstrešku (</w:t>
      </w:r>
      <w:proofErr w:type="spellStart"/>
      <w:r w:rsidRPr="005E4293">
        <w:rPr>
          <w:rFonts w:cs="Arial"/>
          <w:sz w:val="26"/>
          <w:szCs w:val="26"/>
        </w:rPr>
        <w:t>kulir</w:t>
      </w:r>
      <w:proofErr w:type="spellEnd"/>
      <w:r w:rsidRPr="005E4293">
        <w:rPr>
          <w:rFonts w:cs="Arial"/>
          <w:sz w:val="26"/>
          <w:szCs w:val="26"/>
        </w:rPr>
        <w:t xml:space="preserve"> plošče) ter priprava prostora za družabna srečanja.</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Igrala na igrišču v Venišah.</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Igrala, prenova lesenih klopi in lesene konstrukcije z vgradnjo žlebov in otokov na igrišču v Gaju na Gmajni.</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Obnova vodnjaka v Gorenji vasi, ki obsega prenovo korita, stebra in betonske strehe (brušenje ali zamenjava)</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Obnova vodnjaka pri stari OŠ v Leskovcu, ki zajema ureditev neposredne okolice (VDC!), vgradnjo originalnih delov »</w:t>
      </w:r>
      <w:proofErr w:type="spellStart"/>
      <w:r w:rsidRPr="005E4293">
        <w:rPr>
          <w:rFonts w:cs="Arial"/>
          <w:sz w:val="26"/>
          <w:szCs w:val="26"/>
        </w:rPr>
        <w:t>štirne</w:t>
      </w:r>
      <w:proofErr w:type="spellEnd"/>
      <w:r w:rsidRPr="005E4293">
        <w:rPr>
          <w:rFonts w:cs="Arial"/>
          <w:sz w:val="26"/>
          <w:szCs w:val="26"/>
        </w:rPr>
        <w:t xml:space="preserve">« s predhodno zaščito ter čiščenje samega vodnjaka oz. jame. </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Obdelava betonske škarpe pri pošti, ki zajema osnovno zidarsko obdelavo, oplesk, slikanje okrasnih motivov in namestitev oglasne table. Obstaja možnost namestitve spominskega obeležja zaslužnim krajanom. (Glej točko 15, 16 in 17).</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 xml:space="preserve">Obeležje izumitelju fotografije na steklu, Janezu Puharju v obliki zapisa na granitno ploščo, ki je deloval v Leskovcu, v 40-ih letih 19. stoletja. </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 xml:space="preserve">Obeležje slikarju Janezu Wolfu, rojenemu v Leskovcu, v današnji ulici Anke Salmičeve, v neposredni bližini današnje hišne številke 15. Hiša (lesena) v kateri je živel je pogorela 28. aprila 1945, kot posledica napada na skladišču orožja, ki je bilo v neposredni bližini. </w:t>
      </w:r>
    </w:p>
    <w:p w:rsidR="005E4293" w:rsidRPr="005E4293" w:rsidRDefault="000A6916" w:rsidP="005E4293">
      <w:pPr>
        <w:numPr>
          <w:ilvl w:val="0"/>
          <w:numId w:val="9"/>
        </w:numPr>
        <w:spacing w:after="0" w:line="240" w:lineRule="auto"/>
        <w:ind w:left="851" w:hanging="491"/>
        <w:jc w:val="both"/>
        <w:rPr>
          <w:rFonts w:cs="Arial"/>
          <w:sz w:val="26"/>
          <w:szCs w:val="26"/>
        </w:rPr>
      </w:pPr>
      <w:r>
        <w:rPr>
          <w:rFonts w:cs="Arial"/>
          <w:sz w:val="26"/>
          <w:szCs w:val="26"/>
        </w:rPr>
        <w:t xml:space="preserve">Obeležje </w:t>
      </w:r>
      <w:proofErr w:type="spellStart"/>
      <w:r>
        <w:rPr>
          <w:rFonts w:cs="Arial"/>
          <w:sz w:val="26"/>
          <w:szCs w:val="26"/>
        </w:rPr>
        <w:t>h</w:t>
      </w:r>
      <w:bookmarkStart w:id="0" w:name="_GoBack"/>
      <w:bookmarkEnd w:id="0"/>
      <w:r w:rsidR="005E4293" w:rsidRPr="005E4293">
        <w:rPr>
          <w:rFonts w:cs="Arial"/>
          <w:sz w:val="26"/>
          <w:szCs w:val="26"/>
        </w:rPr>
        <w:t>ortikulturniku</w:t>
      </w:r>
      <w:proofErr w:type="spellEnd"/>
      <w:r w:rsidR="005E4293" w:rsidRPr="005E4293">
        <w:rPr>
          <w:rFonts w:cs="Arial"/>
          <w:sz w:val="26"/>
          <w:szCs w:val="26"/>
        </w:rPr>
        <w:t xml:space="preserve"> Francetu Vardjanu, ki je pustil pomemben pečat na področju vrtnarstva (in sadjarstva) in je deloval v ali iz Leskovca vse od 1938 do 1994. Spominsko obeležje je oziroma že ima postavljeno v parku v Krškem. </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 xml:space="preserve">Obeležje spomina na bitko v Krakovskem gozdu, ki je bila 2. julija 1991. Smatram za primerno, da se obeležje »postavi« v Veliki vasi, ki je takrat predstavljala operativno zaledje naši vojski. </w:t>
      </w:r>
    </w:p>
    <w:p w:rsidR="005E4293" w:rsidRPr="005E4293" w:rsidRDefault="005E4293" w:rsidP="005E4293">
      <w:pPr>
        <w:numPr>
          <w:ilvl w:val="0"/>
          <w:numId w:val="9"/>
        </w:numPr>
        <w:spacing w:after="0" w:line="240" w:lineRule="auto"/>
        <w:ind w:left="851" w:hanging="491"/>
        <w:jc w:val="both"/>
        <w:rPr>
          <w:rFonts w:cs="Arial"/>
          <w:sz w:val="26"/>
          <w:szCs w:val="26"/>
        </w:rPr>
      </w:pPr>
      <w:proofErr w:type="spellStart"/>
      <w:r w:rsidRPr="005E4293">
        <w:rPr>
          <w:rFonts w:cs="Arial"/>
          <w:sz w:val="26"/>
          <w:szCs w:val="26"/>
        </w:rPr>
        <w:t>Odvodnjavanje</w:t>
      </w:r>
      <w:proofErr w:type="spellEnd"/>
      <w:r w:rsidRPr="005E4293">
        <w:rPr>
          <w:rFonts w:cs="Arial"/>
          <w:sz w:val="26"/>
          <w:szCs w:val="26"/>
        </w:rPr>
        <w:t xml:space="preserve"> v Volovniku (JP2 694861)</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 xml:space="preserve">Izdelava </w:t>
      </w:r>
      <w:proofErr w:type="spellStart"/>
      <w:r w:rsidRPr="005E4293">
        <w:rPr>
          <w:rFonts w:cs="Arial"/>
          <w:sz w:val="26"/>
          <w:szCs w:val="26"/>
        </w:rPr>
        <w:t>mulde</w:t>
      </w:r>
      <w:proofErr w:type="spellEnd"/>
      <w:r w:rsidRPr="005E4293">
        <w:rPr>
          <w:rFonts w:cs="Arial"/>
          <w:sz w:val="26"/>
          <w:szCs w:val="26"/>
        </w:rPr>
        <w:t xml:space="preserve"> v </w:t>
      </w:r>
      <w:proofErr w:type="spellStart"/>
      <w:r w:rsidRPr="005E4293">
        <w:rPr>
          <w:rFonts w:cs="Arial"/>
          <w:sz w:val="26"/>
          <w:szCs w:val="26"/>
        </w:rPr>
        <w:t>Ivandolu</w:t>
      </w:r>
      <w:proofErr w:type="spellEnd"/>
      <w:r w:rsidRPr="005E4293">
        <w:rPr>
          <w:rFonts w:cs="Arial"/>
          <w:sz w:val="26"/>
          <w:szCs w:val="26"/>
        </w:rPr>
        <w:t xml:space="preserve"> in čiščenje obcestnih kanalov (JP2 693884 in JP2 693871).</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Večnamenski travnati parkirni prostor pri cerkvi Sv. Ane</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Ohranitev stoletnih pešpoti</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 xml:space="preserve">Nabava parkovnih klopi za potrebe prostorov pri GD Leskovec, igrišč v Žadovinku, Venišah in Veliki vasi in vodnjaku v Leskovcu in Gorenji vasi. </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Knjiga o Leskovcu in naseljih KS</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Izdelava spletne strani</w:t>
      </w:r>
    </w:p>
    <w:p w:rsidR="005E4293" w:rsidRPr="005E4293" w:rsidRDefault="005E4293" w:rsidP="005E4293">
      <w:pPr>
        <w:numPr>
          <w:ilvl w:val="0"/>
          <w:numId w:val="9"/>
        </w:numPr>
        <w:spacing w:after="0" w:line="240" w:lineRule="auto"/>
        <w:ind w:left="851" w:hanging="491"/>
        <w:jc w:val="both"/>
        <w:rPr>
          <w:rFonts w:cs="Arial"/>
          <w:sz w:val="26"/>
          <w:szCs w:val="26"/>
        </w:rPr>
      </w:pPr>
      <w:r w:rsidRPr="005E4293">
        <w:rPr>
          <w:rFonts w:cs="Arial"/>
          <w:sz w:val="26"/>
          <w:szCs w:val="26"/>
        </w:rPr>
        <w:t>Izdelava FB strani</w:t>
      </w:r>
    </w:p>
    <w:p w:rsidR="005E4293" w:rsidRPr="005E4293" w:rsidRDefault="005E4293" w:rsidP="005E4293">
      <w:pPr>
        <w:jc w:val="both"/>
        <w:rPr>
          <w:rFonts w:cs="Arial"/>
          <w:sz w:val="26"/>
          <w:szCs w:val="26"/>
        </w:rPr>
      </w:pPr>
    </w:p>
    <w:p w:rsidR="005E4293" w:rsidRPr="005E4293" w:rsidRDefault="005E4293" w:rsidP="005E4293">
      <w:pPr>
        <w:jc w:val="both"/>
        <w:rPr>
          <w:rFonts w:cs="Arial"/>
          <w:sz w:val="26"/>
          <w:szCs w:val="26"/>
        </w:rPr>
      </w:pPr>
      <w:r w:rsidRPr="005E4293">
        <w:rPr>
          <w:rFonts w:cs="Arial"/>
          <w:sz w:val="26"/>
          <w:szCs w:val="26"/>
        </w:rPr>
        <w:t xml:space="preserve">Podano oziroma navedeno je potrebno ovrednotiti in pridobiti predračune oziroma ponudbe za izvedbo. Okvirni rok, za pridobitev ponudb je 31. januar 2018. Na osnovi tako pridobljenih ponudb in razpoložljivih sredstev se bomo lahko odločili za vrstni red izvedb po podanem seznamu. </w:t>
      </w:r>
    </w:p>
    <w:p w:rsidR="002225FB" w:rsidRDefault="002225FB" w:rsidP="000073A3">
      <w:pPr>
        <w:spacing w:after="0"/>
        <w:jc w:val="both"/>
        <w:rPr>
          <w:b/>
          <w:sz w:val="26"/>
          <w:szCs w:val="26"/>
        </w:rPr>
      </w:pPr>
      <w:r w:rsidRPr="002225FB">
        <w:rPr>
          <w:b/>
          <w:sz w:val="26"/>
          <w:szCs w:val="26"/>
        </w:rPr>
        <w:t>Ad. 4</w:t>
      </w:r>
    </w:p>
    <w:p w:rsidR="002225FB" w:rsidRDefault="005E4293" w:rsidP="000073A3">
      <w:pPr>
        <w:spacing w:after="0"/>
        <w:jc w:val="both"/>
        <w:rPr>
          <w:b/>
          <w:sz w:val="26"/>
          <w:szCs w:val="26"/>
        </w:rPr>
      </w:pPr>
      <w:r>
        <w:rPr>
          <w:b/>
          <w:sz w:val="26"/>
          <w:szCs w:val="26"/>
        </w:rPr>
        <w:t>Plan dela Občine Krško 2018 – predlog KS</w:t>
      </w:r>
    </w:p>
    <w:p w:rsidR="002225FB" w:rsidRDefault="002225FB" w:rsidP="000073A3">
      <w:pPr>
        <w:spacing w:after="0"/>
        <w:jc w:val="both"/>
        <w:rPr>
          <w:b/>
          <w:sz w:val="26"/>
          <w:szCs w:val="26"/>
        </w:rPr>
      </w:pPr>
    </w:p>
    <w:p w:rsidR="005E4293" w:rsidRDefault="005E4293" w:rsidP="005E4293">
      <w:pPr>
        <w:jc w:val="both"/>
        <w:rPr>
          <w:rFonts w:ascii="Arial" w:hAnsi="Arial" w:cs="Arial"/>
        </w:rPr>
      </w:pPr>
      <w:r>
        <w:rPr>
          <w:rFonts w:ascii="Arial" w:hAnsi="Arial" w:cs="Arial"/>
        </w:rPr>
        <w:t xml:space="preserve">V nadaljevanju podajam seznam odprtih zadeve v KS Leskovec pri Krškem, ki so v pristojnosti Občine Krško. Večina teh zadev je že bila v preteklih letih posredovana pristojnim, vendar kljub temu, da so nekatere pobude bile tudi uvrščene v plan Občine Krško, ni prišlo do realizacije. </w:t>
      </w:r>
    </w:p>
    <w:p w:rsidR="005E4293" w:rsidRDefault="005E4293" w:rsidP="005E4293">
      <w:pPr>
        <w:numPr>
          <w:ilvl w:val="0"/>
          <w:numId w:val="10"/>
        </w:numPr>
        <w:spacing w:after="0" w:line="240" w:lineRule="auto"/>
        <w:jc w:val="both"/>
        <w:rPr>
          <w:rFonts w:ascii="Arial" w:hAnsi="Arial" w:cs="Arial"/>
        </w:rPr>
      </w:pPr>
      <w:r>
        <w:rPr>
          <w:rFonts w:ascii="Arial" w:hAnsi="Arial" w:cs="Arial"/>
        </w:rPr>
        <w:t>Ceste in pločniki</w:t>
      </w:r>
    </w:p>
    <w:p w:rsidR="005E4293" w:rsidRDefault="005E4293" w:rsidP="005E4293">
      <w:pPr>
        <w:numPr>
          <w:ilvl w:val="0"/>
          <w:numId w:val="11"/>
        </w:numPr>
        <w:spacing w:after="0" w:line="240" w:lineRule="auto"/>
        <w:jc w:val="both"/>
        <w:rPr>
          <w:rFonts w:ascii="Arial" w:hAnsi="Arial" w:cs="Arial"/>
        </w:rPr>
      </w:pPr>
      <w:r>
        <w:rPr>
          <w:rFonts w:ascii="Arial" w:hAnsi="Arial" w:cs="Arial"/>
        </w:rPr>
        <w:t>Cesta Leskovec-Senuše v ulici A. Salmičeve, vključno pločnik, kanalizacija in zamenjava azbestnih vodovodnih cevi. Bila v planu 2017.</w:t>
      </w:r>
    </w:p>
    <w:p w:rsidR="005E4293" w:rsidRDefault="005E4293" w:rsidP="005E4293">
      <w:pPr>
        <w:numPr>
          <w:ilvl w:val="0"/>
          <w:numId w:val="11"/>
        </w:numPr>
        <w:spacing w:after="0" w:line="240" w:lineRule="auto"/>
        <w:jc w:val="both"/>
        <w:rPr>
          <w:rFonts w:ascii="Arial" w:hAnsi="Arial" w:cs="Arial"/>
        </w:rPr>
      </w:pPr>
      <w:r>
        <w:rPr>
          <w:rFonts w:ascii="Arial" w:hAnsi="Arial" w:cs="Arial"/>
        </w:rPr>
        <w:t>Cesta Brezje-Velika vas, v dolžini cca 500m. Bila v planu 2017.</w:t>
      </w:r>
    </w:p>
    <w:p w:rsidR="005E4293" w:rsidRDefault="005E4293" w:rsidP="005E4293">
      <w:pPr>
        <w:numPr>
          <w:ilvl w:val="0"/>
          <w:numId w:val="11"/>
        </w:numPr>
        <w:spacing w:after="0" w:line="240" w:lineRule="auto"/>
        <w:jc w:val="both"/>
        <w:rPr>
          <w:rFonts w:ascii="Arial" w:hAnsi="Arial" w:cs="Arial"/>
        </w:rPr>
      </w:pPr>
      <w:r>
        <w:rPr>
          <w:rFonts w:ascii="Arial" w:hAnsi="Arial" w:cs="Arial"/>
        </w:rPr>
        <w:t xml:space="preserve">Cesta v Venišah (Odcep </w:t>
      </w:r>
      <w:proofErr w:type="spellStart"/>
      <w:r>
        <w:rPr>
          <w:rFonts w:ascii="Arial" w:hAnsi="Arial" w:cs="Arial"/>
        </w:rPr>
        <w:t>Bizajk</w:t>
      </w:r>
      <w:proofErr w:type="spellEnd"/>
      <w:r>
        <w:rPr>
          <w:rFonts w:ascii="Arial" w:hAnsi="Arial" w:cs="Arial"/>
        </w:rPr>
        <w:t>), vključno kanalizacija in zamenjava azbestnih vodovodnih cevi. Bila v planu 2017.</w:t>
      </w:r>
    </w:p>
    <w:p w:rsidR="005E4293" w:rsidRDefault="005E4293" w:rsidP="005E4293">
      <w:pPr>
        <w:numPr>
          <w:ilvl w:val="0"/>
          <w:numId w:val="11"/>
        </w:numPr>
        <w:spacing w:after="0" w:line="240" w:lineRule="auto"/>
        <w:jc w:val="both"/>
        <w:rPr>
          <w:rFonts w:ascii="Arial" w:hAnsi="Arial" w:cs="Arial"/>
        </w:rPr>
      </w:pPr>
      <w:r>
        <w:rPr>
          <w:rFonts w:ascii="Arial" w:hAnsi="Arial" w:cs="Arial"/>
        </w:rPr>
        <w:t xml:space="preserve">Cesta Leskovec-Velika vas, ki vključuje tudi avtobusno postajališče v Venišah in varno čakalnico izven vozišča. Bila v planu od leta 2010 do 2016. </w:t>
      </w:r>
    </w:p>
    <w:p w:rsidR="005E4293" w:rsidRDefault="005E4293" w:rsidP="005E4293">
      <w:pPr>
        <w:numPr>
          <w:ilvl w:val="0"/>
          <w:numId w:val="11"/>
        </w:numPr>
        <w:spacing w:after="0" w:line="240" w:lineRule="auto"/>
        <w:jc w:val="both"/>
        <w:rPr>
          <w:rFonts w:ascii="Arial" w:hAnsi="Arial" w:cs="Arial"/>
        </w:rPr>
      </w:pPr>
      <w:r>
        <w:rPr>
          <w:rFonts w:ascii="Arial" w:hAnsi="Arial" w:cs="Arial"/>
        </w:rPr>
        <w:t xml:space="preserve">Ureditev prometnega režima v </w:t>
      </w:r>
      <w:proofErr w:type="spellStart"/>
      <w:r>
        <w:rPr>
          <w:rFonts w:ascii="Arial" w:hAnsi="Arial" w:cs="Arial"/>
        </w:rPr>
        <w:t>Sejmiški</w:t>
      </w:r>
      <w:proofErr w:type="spellEnd"/>
      <w:r>
        <w:rPr>
          <w:rFonts w:ascii="Arial" w:hAnsi="Arial" w:cs="Arial"/>
        </w:rPr>
        <w:t xml:space="preserve"> ulici na Gmajni – cona 30 in ležeči robnik. </w:t>
      </w:r>
    </w:p>
    <w:p w:rsidR="005E4293" w:rsidRDefault="005E4293" w:rsidP="005E4293">
      <w:pPr>
        <w:numPr>
          <w:ilvl w:val="0"/>
          <w:numId w:val="11"/>
        </w:numPr>
        <w:spacing w:after="0" w:line="240" w:lineRule="auto"/>
        <w:jc w:val="both"/>
        <w:rPr>
          <w:rFonts w:ascii="Arial" w:hAnsi="Arial" w:cs="Arial"/>
        </w:rPr>
      </w:pPr>
      <w:r>
        <w:rPr>
          <w:rFonts w:ascii="Arial" w:hAnsi="Arial" w:cs="Arial"/>
        </w:rPr>
        <w:t xml:space="preserve">Ureditev pločnika v Grebenčevi ulici, vključno z rekonstrukcijo priključka na ulico A. Salmičeve. </w:t>
      </w:r>
    </w:p>
    <w:p w:rsidR="005E4293" w:rsidRDefault="005E4293" w:rsidP="005E4293">
      <w:pPr>
        <w:numPr>
          <w:ilvl w:val="0"/>
          <w:numId w:val="11"/>
        </w:numPr>
        <w:spacing w:after="0" w:line="240" w:lineRule="auto"/>
        <w:jc w:val="both"/>
        <w:rPr>
          <w:rFonts w:ascii="Arial" w:hAnsi="Arial" w:cs="Arial"/>
        </w:rPr>
      </w:pPr>
      <w:r>
        <w:rPr>
          <w:rFonts w:ascii="Arial" w:hAnsi="Arial" w:cs="Arial"/>
        </w:rPr>
        <w:t>Cestna povezava Gmajna-Zajčki (makadam).</w:t>
      </w:r>
    </w:p>
    <w:p w:rsidR="005E4293" w:rsidRDefault="005E4293" w:rsidP="005E4293">
      <w:pPr>
        <w:numPr>
          <w:ilvl w:val="0"/>
          <w:numId w:val="11"/>
        </w:numPr>
        <w:spacing w:after="0" w:line="240" w:lineRule="auto"/>
        <w:jc w:val="both"/>
        <w:rPr>
          <w:rFonts w:ascii="Arial" w:hAnsi="Arial" w:cs="Arial"/>
        </w:rPr>
      </w:pPr>
      <w:r>
        <w:rPr>
          <w:rFonts w:ascii="Arial" w:hAnsi="Arial" w:cs="Arial"/>
        </w:rPr>
        <w:t>Pločnik v Veliki vasi-Odcep za Mali Podlog.</w:t>
      </w:r>
    </w:p>
    <w:p w:rsidR="005E4293" w:rsidRDefault="005E4293" w:rsidP="005E4293">
      <w:pPr>
        <w:numPr>
          <w:ilvl w:val="0"/>
          <w:numId w:val="11"/>
        </w:numPr>
        <w:spacing w:after="0" w:line="240" w:lineRule="auto"/>
        <w:jc w:val="both"/>
        <w:rPr>
          <w:rFonts w:ascii="Arial" w:hAnsi="Arial" w:cs="Arial"/>
        </w:rPr>
      </w:pPr>
      <w:r>
        <w:rPr>
          <w:rFonts w:ascii="Arial" w:hAnsi="Arial" w:cs="Arial"/>
        </w:rPr>
        <w:t xml:space="preserve">Odstavni pas za zavijanje na bencinski servis na državni cesti </w:t>
      </w:r>
      <w:proofErr w:type="spellStart"/>
      <w:r>
        <w:rPr>
          <w:rFonts w:ascii="Arial" w:hAnsi="Arial" w:cs="Arial"/>
        </w:rPr>
        <w:t>G1.5</w:t>
      </w:r>
      <w:proofErr w:type="spellEnd"/>
      <w:r>
        <w:rPr>
          <w:rFonts w:ascii="Arial" w:hAnsi="Arial" w:cs="Arial"/>
        </w:rPr>
        <w:t xml:space="preserve"> (iz smeri Drnovega).</w:t>
      </w:r>
    </w:p>
    <w:p w:rsidR="005E4293" w:rsidRDefault="005E4293" w:rsidP="005E4293">
      <w:pPr>
        <w:numPr>
          <w:ilvl w:val="0"/>
          <w:numId w:val="19"/>
        </w:numPr>
        <w:spacing w:after="0" w:line="240" w:lineRule="auto"/>
        <w:jc w:val="both"/>
        <w:rPr>
          <w:rFonts w:ascii="Arial" w:hAnsi="Arial" w:cs="Arial"/>
        </w:rPr>
      </w:pPr>
      <w:r>
        <w:rPr>
          <w:rFonts w:ascii="Arial" w:hAnsi="Arial" w:cs="Arial"/>
        </w:rPr>
        <w:t xml:space="preserve">Rekonstrukcija ovinka »Vakselj« v ulici 11. Novembra </w:t>
      </w:r>
    </w:p>
    <w:p w:rsidR="005E4293" w:rsidRDefault="005E4293" w:rsidP="005E4293">
      <w:pPr>
        <w:numPr>
          <w:ilvl w:val="0"/>
          <w:numId w:val="20"/>
        </w:numPr>
        <w:spacing w:after="0" w:line="240" w:lineRule="auto"/>
        <w:jc w:val="both"/>
        <w:rPr>
          <w:rFonts w:ascii="Arial" w:hAnsi="Arial" w:cs="Arial"/>
        </w:rPr>
      </w:pPr>
      <w:r>
        <w:rPr>
          <w:rFonts w:ascii="Arial" w:hAnsi="Arial" w:cs="Arial"/>
        </w:rPr>
        <w:t xml:space="preserve">Dostopna cesta v </w:t>
      </w:r>
      <w:proofErr w:type="spellStart"/>
      <w:r>
        <w:rPr>
          <w:rFonts w:ascii="Arial" w:hAnsi="Arial" w:cs="Arial"/>
        </w:rPr>
        <w:t>Ulcah</w:t>
      </w:r>
      <w:proofErr w:type="spellEnd"/>
      <w:r>
        <w:rPr>
          <w:rFonts w:ascii="Arial" w:hAnsi="Arial" w:cs="Arial"/>
        </w:rPr>
        <w:t xml:space="preserve"> do novih parcel.</w:t>
      </w:r>
    </w:p>
    <w:p w:rsidR="005E4293" w:rsidRDefault="005E4293" w:rsidP="005E4293">
      <w:pPr>
        <w:numPr>
          <w:ilvl w:val="0"/>
          <w:numId w:val="21"/>
        </w:numPr>
        <w:spacing w:after="0" w:line="240" w:lineRule="auto"/>
        <w:jc w:val="both"/>
        <w:rPr>
          <w:rFonts w:ascii="Arial" w:hAnsi="Arial" w:cs="Arial"/>
        </w:rPr>
      </w:pPr>
      <w:r>
        <w:rPr>
          <w:rFonts w:ascii="Arial" w:hAnsi="Arial" w:cs="Arial"/>
        </w:rPr>
        <w:t xml:space="preserve">Modernizacija vozišča (sedaj makadam) in </w:t>
      </w:r>
      <w:proofErr w:type="spellStart"/>
      <w:r>
        <w:rPr>
          <w:rFonts w:ascii="Arial" w:hAnsi="Arial" w:cs="Arial"/>
        </w:rPr>
        <w:t>parkinga</w:t>
      </w:r>
      <w:proofErr w:type="spellEnd"/>
      <w:r>
        <w:rPr>
          <w:rFonts w:ascii="Arial" w:hAnsi="Arial" w:cs="Arial"/>
        </w:rPr>
        <w:t xml:space="preserve"> do oziroma pri kapeli na pokopališču. </w:t>
      </w:r>
    </w:p>
    <w:p w:rsidR="005E4293" w:rsidRDefault="005E4293" w:rsidP="005E4293">
      <w:pPr>
        <w:numPr>
          <w:ilvl w:val="0"/>
          <w:numId w:val="22"/>
        </w:numPr>
        <w:spacing w:after="0" w:line="240" w:lineRule="auto"/>
        <w:jc w:val="both"/>
        <w:rPr>
          <w:rFonts w:ascii="Arial" w:hAnsi="Arial" w:cs="Arial"/>
        </w:rPr>
      </w:pPr>
      <w:r>
        <w:rPr>
          <w:rFonts w:ascii="Arial" w:hAnsi="Arial" w:cs="Arial"/>
        </w:rPr>
        <w:t xml:space="preserve">Modernizacija (razširitev) vozišča v Wolfovi ter rekonstrukcija priključka na vozišče v ulici Anke Salmičeve. </w:t>
      </w:r>
    </w:p>
    <w:p w:rsidR="005E4293" w:rsidRDefault="005E4293" w:rsidP="005E4293">
      <w:pPr>
        <w:numPr>
          <w:ilvl w:val="0"/>
          <w:numId w:val="23"/>
        </w:numPr>
        <w:spacing w:after="0" w:line="240" w:lineRule="auto"/>
        <w:jc w:val="both"/>
        <w:rPr>
          <w:rFonts w:ascii="Arial" w:hAnsi="Arial" w:cs="Arial"/>
        </w:rPr>
      </w:pPr>
      <w:r>
        <w:rPr>
          <w:rFonts w:ascii="Arial" w:hAnsi="Arial" w:cs="Arial"/>
        </w:rPr>
        <w:t xml:space="preserve">Modernizacija (sedaj makadam) do domačije Kerin v Selcah. </w:t>
      </w:r>
    </w:p>
    <w:p w:rsidR="005E4293" w:rsidRDefault="005E4293" w:rsidP="005E4293">
      <w:pPr>
        <w:numPr>
          <w:ilvl w:val="0"/>
          <w:numId w:val="23"/>
        </w:numPr>
        <w:spacing w:after="0" w:line="240" w:lineRule="auto"/>
        <w:jc w:val="both"/>
        <w:rPr>
          <w:rFonts w:ascii="Arial" w:hAnsi="Arial" w:cs="Arial"/>
        </w:rPr>
      </w:pPr>
      <w:r>
        <w:rPr>
          <w:rFonts w:ascii="Arial" w:hAnsi="Arial" w:cs="Arial"/>
        </w:rPr>
        <w:t>Prenova vozišča v dolžini cca 300m na relaciji Selce-Brezje.</w:t>
      </w:r>
    </w:p>
    <w:p w:rsidR="005E4293" w:rsidRDefault="005E4293" w:rsidP="005E4293">
      <w:pPr>
        <w:numPr>
          <w:ilvl w:val="0"/>
          <w:numId w:val="24"/>
        </w:numPr>
        <w:spacing w:after="0" w:line="240" w:lineRule="auto"/>
        <w:jc w:val="both"/>
        <w:rPr>
          <w:rFonts w:ascii="Arial" w:hAnsi="Arial" w:cs="Arial"/>
        </w:rPr>
      </w:pPr>
      <w:r>
        <w:rPr>
          <w:rFonts w:ascii="Arial" w:hAnsi="Arial" w:cs="Arial"/>
        </w:rPr>
        <w:t xml:space="preserve">Hitrostna ovira na vozišču na vstopu v naselje Leskovec iz smeri Velika vas. </w:t>
      </w:r>
    </w:p>
    <w:p w:rsidR="005E4293" w:rsidRDefault="005E4293" w:rsidP="005E4293">
      <w:pPr>
        <w:numPr>
          <w:ilvl w:val="0"/>
          <w:numId w:val="24"/>
        </w:numPr>
        <w:spacing w:after="0" w:line="240" w:lineRule="auto"/>
        <w:jc w:val="both"/>
        <w:rPr>
          <w:rFonts w:ascii="Arial" w:hAnsi="Arial" w:cs="Arial"/>
        </w:rPr>
      </w:pPr>
      <w:r>
        <w:rPr>
          <w:rFonts w:ascii="Arial" w:hAnsi="Arial" w:cs="Arial"/>
        </w:rPr>
        <w:t xml:space="preserve">Hitrostna ovira na vozišča na vstopu v naselje Velika vas iz smeri Drnovega. </w:t>
      </w:r>
    </w:p>
    <w:p w:rsidR="005E4293" w:rsidRDefault="005E4293" w:rsidP="005E4293">
      <w:pPr>
        <w:jc w:val="both"/>
        <w:rPr>
          <w:rFonts w:ascii="Arial" w:hAnsi="Arial" w:cs="Arial"/>
        </w:rPr>
      </w:pPr>
    </w:p>
    <w:p w:rsidR="005E4293" w:rsidRDefault="005E4293" w:rsidP="005E4293">
      <w:pPr>
        <w:numPr>
          <w:ilvl w:val="0"/>
          <w:numId w:val="10"/>
        </w:numPr>
        <w:spacing w:after="0" w:line="240" w:lineRule="auto"/>
        <w:jc w:val="both"/>
        <w:rPr>
          <w:rFonts w:ascii="Arial" w:hAnsi="Arial" w:cs="Arial"/>
        </w:rPr>
      </w:pPr>
      <w:r>
        <w:rPr>
          <w:rFonts w:ascii="Arial" w:hAnsi="Arial" w:cs="Arial"/>
        </w:rPr>
        <w:t>Javna razsvetljava</w:t>
      </w:r>
    </w:p>
    <w:p w:rsidR="005E4293" w:rsidRDefault="005E4293" w:rsidP="005E4293">
      <w:pPr>
        <w:numPr>
          <w:ilvl w:val="0"/>
          <w:numId w:val="12"/>
        </w:numPr>
        <w:spacing w:after="0" w:line="240" w:lineRule="auto"/>
        <w:jc w:val="both"/>
        <w:rPr>
          <w:rFonts w:ascii="Arial" w:hAnsi="Arial" w:cs="Arial"/>
        </w:rPr>
      </w:pPr>
      <w:r>
        <w:rPr>
          <w:rFonts w:ascii="Arial" w:hAnsi="Arial" w:cs="Arial"/>
        </w:rPr>
        <w:t>Ulica Staneta Žagarja</w:t>
      </w:r>
    </w:p>
    <w:p w:rsidR="005E4293" w:rsidRDefault="005E4293" w:rsidP="005E4293">
      <w:pPr>
        <w:numPr>
          <w:ilvl w:val="0"/>
          <w:numId w:val="12"/>
        </w:numPr>
        <w:spacing w:after="0" w:line="240" w:lineRule="auto"/>
        <w:jc w:val="both"/>
        <w:rPr>
          <w:rFonts w:ascii="Arial" w:hAnsi="Arial" w:cs="Arial"/>
        </w:rPr>
      </w:pPr>
      <w:r>
        <w:rPr>
          <w:rFonts w:ascii="Arial" w:hAnsi="Arial" w:cs="Arial"/>
        </w:rPr>
        <w:t>Cvetna pot na Gmajni</w:t>
      </w:r>
    </w:p>
    <w:p w:rsidR="005E4293" w:rsidRDefault="005E4293" w:rsidP="005E4293">
      <w:pPr>
        <w:numPr>
          <w:ilvl w:val="0"/>
          <w:numId w:val="12"/>
        </w:numPr>
        <w:spacing w:after="0" w:line="240" w:lineRule="auto"/>
        <w:jc w:val="both"/>
        <w:rPr>
          <w:rFonts w:ascii="Arial" w:hAnsi="Arial" w:cs="Arial"/>
        </w:rPr>
      </w:pPr>
      <w:proofErr w:type="spellStart"/>
      <w:r>
        <w:rPr>
          <w:rFonts w:ascii="Arial" w:hAnsi="Arial" w:cs="Arial"/>
        </w:rPr>
        <w:t>Eko</w:t>
      </w:r>
      <w:proofErr w:type="spellEnd"/>
      <w:r>
        <w:rPr>
          <w:rFonts w:ascii="Arial" w:hAnsi="Arial" w:cs="Arial"/>
        </w:rPr>
        <w:t xml:space="preserve"> otok na Gmajni</w:t>
      </w:r>
    </w:p>
    <w:p w:rsidR="005E4293" w:rsidRDefault="005E4293" w:rsidP="005E4293">
      <w:pPr>
        <w:numPr>
          <w:ilvl w:val="0"/>
          <w:numId w:val="12"/>
        </w:numPr>
        <w:spacing w:after="0" w:line="240" w:lineRule="auto"/>
        <w:jc w:val="both"/>
        <w:rPr>
          <w:rFonts w:ascii="Arial" w:hAnsi="Arial" w:cs="Arial"/>
        </w:rPr>
      </w:pPr>
      <w:r>
        <w:rPr>
          <w:rFonts w:ascii="Arial" w:hAnsi="Arial" w:cs="Arial"/>
        </w:rPr>
        <w:t>Naselje Loke</w:t>
      </w:r>
    </w:p>
    <w:p w:rsidR="005E4293" w:rsidRDefault="005E4293" w:rsidP="005E4293">
      <w:pPr>
        <w:numPr>
          <w:ilvl w:val="0"/>
          <w:numId w:val="12"/>
        </w:numPr>
        <w:spacing w:after="0" w:line="240" w:lineRule="auto"/>
        <w:jc w:val="both"/>
        <w:rPr>
          <w:rFonts w:ascii="Arial" w:hAnsi="Arial" w:cs="Arial"/>
        </w:rPr>
      </w:pPr>
      <w:r>
        <w:rPr>
          <w:rFonts w:ascii="Arial" w:hAnsi="Arial" w:cs="Arial"/>
        </w:rPr>
        <w:t>Svetilka na pokopališču (novi del)</w:t>
      </w:r>
    </w:p>
    <w:p w:rsidR="005E4293" w:rsidRDefault="005E4293" w:rsidP="005E4293">
      <w:pPr>
        <w:numPr>
          <w:ilvl w:val="0"/>
          <w:numId w:val="12"/>
        </w:numPr>
        <w:spacing w:after="0" w:line="240" w:lineRule="auto"/>
        <w:jc w:val="both"/>
        <w:rPr>
          <w:rFonts w:ascii="Arial" w:hAnsi="Arial" w:cs="Arial"/>
        </w:rPr>
      </w:pPr>
      <w:r>
        <w:rPr>
          <w:rFonts w:ascii="Arial" w:hAnsi="Arial" w:cs="Arial"/>
        </w:rPr>
        <w:t>Pešpot mimo domačije Kranjčevič v Leskovcu</w:t>
      </w:r>
    </w:p>
    <w:p w:rsidR="005E4293" w:rsidRDefault="005E4293" w:rsidP="005E4293">
      <w:pPr>
        <w:numPr>
          <w:ilvl w:val="0"/>
          <w:numId w:val="12"/>
        </w:numPr>
        <w:spacing w:after="0" w:line="240" w:lineRule="auto"/>
        <w:jc w:val="both"/>
        <w:rPr>
          <w:rFonts w:ascii="Arial" w:hAnsi="Arial" w:cs="Arial"/>
        </w:rPr>
      </w:pPr>
      <w:r>
        <w:rPr>
          <w:rFonts w:ascii="Arial" w:hAnsi="Arial" w:cs="Arial"/>
        </w:rPr>
        <w:t xml:space="preserve">Odcep za </w:t>
      </w:r>
      <w:proofErr w:type="spellStart"/>
      <w:r>
        <w:rPr>
          <w:rFonts w:ascii="Arial" w:hAnsi="Arial" w:cs="Arial"/>
        </w:rPr>
        <w:t>Tičnico</w:t>
      </w:r>
      <w:proofErr w:type="spellEnd"/>
      <w:r>
        <w:rPr>
          <w:rFonts w:ascii="Arial" w:hAnsi="Arial" w:cs="Arial"/>
        </w:rPr>
        <w:t xml:space="preserve"> (Gorenja vas)</w:t>
      </w:r>
    </w:p>
    <w:p w:rsidR="005E4293" w:rsidRDefault="005E4293" w:rsidP="005E4293">
      <w:pPr>
        <w:numPr>
          <w:ilvl w:val="0"/>
          <w:numId w:val="12"/>
        </w:numPr>
        <w:spacing w:after="0" w:line="240" w:lineRule="auto"/>
        <w:jc w:val="both"/>
        <w:rPr>
          <w:rFonts w:ascii="Arial" w:hAnsi="Arial" w:cs="Arial"/>
        </w:rPr>
      </w:pPr>
      <w:r>
        <w:rPr>
          <w:rFonts w:ascii="Arial" w:hAnsi="Arial" w:cs="Arial"/>
        </w:rPr>
        <w:t>Velika vas na koncu JP1 693861</w:t>
      </w:r>
    </w:p>
    <w:p w:rsidR="005E4293" w:rsidRDefault="005E4293" w:rsidP="005E4293">
      <w:pPr>
        <w:numPr>
          <w:ilvl w:val="0"/>
          <w:numId w:val="12"/>
        </w:numPr>
        <w:spacing w:after="0" w:line="240" w:lineRule="auto"/>
        <w:jc w:val="both"/>
        <w:rPr>
          <w:rFonts w:ascii="Arial" w:hAnsi="Arial" w:cs="Arial"/>
        </w:rPr>
      </w:pPr>
      <w:r>
        <w:rPr>
          <w:rFonts w:ascii="Arial" w:hAnsi="Arial" w:cs="Arial"/>
        </w:rPr>
        <w:t>Odcep za Mali Podlog v Veliki vasi</w:t>
      </w:r>
    </w:p>
    <w:p w:rsidR="005E4293" w:rsidRDefault="005E4293" w:rsidP="005E4293">
      <w:pPr>
        <w:numPr>
          <w:ilvl w:val="0"/>
          <w:numId w:val="18"/>
        </w:numPr>
        <w:spacing w:after="0" w:line="240" w:lineRule="auto"/>
        <w:jc w:val="both"/>
        <w:rPr>
          <w:rFonts w:ascii="Arial" w:hAnsi="Arial" w:cs="Arial"/>
        </w:rPr>
      </w:pPr>
      <w:r>
        <w:rPr>
          <w:rFonts w:ascii="Arial" w:hAnsi="Arial" w:cs="Arial"/>
        </w:rPr>
        <w:t>Naselje Zajčki</w:t>
      </w:r>
    </w:p>
    <w:p w:rsidR="005E4293" w:rsidRDefault="005E4293" w:rsidP="005E4293">
      <w:pPr>
        <w:jc w:val="both"/>
        <w:rPr>
          <w:rFonts w:ascii="Arial" w:hAnsi="Arial" w:cs="Arial"/>
        </w:rPr>
      </w:pPr>
    </w:p>
    <w:p w:rsidR="005E4293" w:rsidRDefault="005E4293" w:rsidP="005E4293">
      <w:pPr>
        <w:numPr>
          <w:ilvl w:val="0"/>
          <w:numId w:val="10"/>
        </w:numPr>
        <w:spacing w:after="0" w:line="240" w:lineRule="auto"/>
        <w:jc w:val="both"/>
        <w:rPr>
          <w:rFonts w:ascii="Arial" w:hAnsi="Arial" w:cs="Arial"/>
        </w:rPr>
      </w:pPr>
      <w:r>
        <w:rPr>
          <w:rFonts w:ascii="Arial" w:hAnsi="Arial" w:cs="Arial"/>
        </w:rPr>
        <w:t>Pešpoti</w:t>
      </w:r>
    </w:p>
    <w:p w:rsidR="005E4293" w:rsidRDefault="005E4293" w:rsidP="005E4293">
      <w:pPr>
        <w:numPr>
          <w:ilvl w:val="0"/>
          <w:numId w:val="13"/>
        </w:numPr>
        <w:spacing w:after="0" w:line="240" w:lineRule="auto"/>
        <w:jc w:val="both"/>
        <w:rPr>
          <w:rFonts w:ascii="Arial" w:hAnsi="Arial" w:cs="Arial"/>
        </w:rPr>
      </w:pPr>
      <w:r>
        <w:rPr>
          <w:rFonts w:ascii="Arial" w:hAnsi="Arial" w:cs="Arial"/>
        </w:rPr>
        <w:t>Pešpot na Črnile. Povezava mimo vrtca do OŠ</w:t>
      </w:r>
    </w:p>
    <w:p w:rsidR="005E4293" w:rsidRDefault="005E4293" w:rsidP="005E4293">
      <w:pPr>
        <w:numPr>
          <w:ilvl w:val="0"/>
          <w:numId w:val="13"/>
        </w:numPr>
        <w:spacing w:after="0" w:line="240" w:lineRule="auto"/>
        <w:jc w:val="both"/>
        <w:rPr>
          <w:rFonts w:ascii="Arial" w:hAnsi="Arial" w:cs="Arial"/>
        </w:rPr>
      </w:pPr>
      <w:r>
        <w:rPr>
          <w:rFonts w:ascii="Arial" w:hAnsi="Arial" w:cs="Arial"/>
        </w:rPr>
        <w:t>Pešpot mimo cerkve Sv. Ane</w:t>
      </w:r>
    </w:p>
    <w:p w:rsidR="005E4293" w:rsidRDefault="005E4293" w:rsidP="005E4293">
      <w:pPr>
        <w:numPr>
          <w:ilvl w:val="0"/>
          <w:numId w:val="13"/>
        </w:numPr>
        <w:spacing w:after="0" w:line="240" w:lineRule="auto"/>
        <w:jc w:val="both"/>
        <w:rPr>
          <w:rFonts w:ascii="Arial" w:hAnsi="Arial" w:cs="Arial"/>
        </w:rPr>
      </w:pPr>
      <w:r>
        <w:rPr>
          <w:rFonts w:ascii="Arial" w:hAnsi="Arial" w:cs="Arial"/>
        </w:rPr>
        <w:t xml:space="preserve">Pešpot do gradu </w:t>
      </w:r>
      <w:proofErr w:type="spellStart"/>
      <w:r>
        <w:rPr>
          <w:rFonts w:ascii="Arial" w:hAnsi="Arial" w:cs="Arial"/>
        </w:rPr>
        <w:t>Šrajbarski</w:t>
      </w:r>
      <w:proofErr w:type="spellEnd"/>
      <w:r>
        <w:rPr>
          <w:rFonts w:ascii="Arial" w:hAnsi="Arial" w:cs="Arial"/>
        </w:rPr>
        <w:t xml:space="preserve"> </w:t>
      </w:r>
      <w:proofErr w:type="spellStart"/>
      <w:r>
        <w:rPr>
          <w:rFonts w:ascii="Arial" w:hAnsi="Arial" w:cs="Arial"/>
        </w:rPr>
        <w:t>turn</w:t>
      </w:r>
      <w:proofErr w:type="spellEnd"/>
    </w:p>
    <w:p w:rsidR="005E4293" w:rsidRDefault="005E4293" w:rsidP="005E4293">
      <w:pPr>
        <w:jc w:val="both"/>
        <w:rPr>
          <w:rFonts w:ascii="Arial" w:hAnsi="Arial" w:cs="Arial"/>
        </w:rPr>
      </w:pPr>
    </w:p>
    <w:p w:rsidR="005E4293" w:rsidRDefault="005E4293" w:rsidP="005E4293">
      <w:pPr>
        <w:jc w:val="both"/>
        <w:rPr>
          <w:rFonts w:ascii="Arial" w:hAnsi="Arial" w:cs="Arial"/>
        </w:rPr>
      </w:pPr>
    </w:p>
    <w:p w:rsidR="005E4293" w:rsidRDefault="005E4293" w:rsidP="005E4293">
      <w:pPr>
        <w:numPr>
          <w:ilvl w:val="0"/>
          <w:numId w:val="10"/>
        </w:numPr>
        <w:spacing w:after="0" w:line="240" w:lineRule="auto"/>
        <w:jc w:val="both"/>
        <w:rPr>
          <w:rFonts w:ascii="Arial" w:hAnsi="Arial" w:cs="Arial"/>
        </w:rPr>
      </w:pPr>
      <w:r>
        <w:rPr>
          <w:rFonts w:ascii="Arial" w:hAnsi="Arial" w:cs="Arial"/>
        </w:rPr>
        <w:t>Drugo</w:t>
      </w:r>
    </w:p>
    <w:p w:rsidR="005E4293" w:rsidRDefault="005E4293" w:rsidP="005E4293">
      <w:pPr>
        <w:numPr>
          <w:ilvl w:val="0"/>
          <w:numId w:val="14"/>
        </w:numPr>
        <w:spacing w:after="0" w:line="240" w:lineRule="auto"/>
        <w:jc w:val="both"/>
        <w:rPr>
          <w:rFonts w:ascii="Arial" w:hAnsi="Arial" w:cs="Arial"/>
        </w:rPr>
      </w:pPr>
      <w:r>
        <w:rPr>
          <w:rFonts w:ascii="Arial" w:hAnsi="Arial" w:cs="Arial"/>
        </w:rPr>
        <w:t>Status igrišča v Kobilah</w:t>
      </w:r>
    </w:p>
    <w:p w:rsidR="005E4293" w:rsidRDefault="005E4293" w:rsidP="005E4293">
      <w:pPr>
        <w:numPr>
          <w:ilvl w:val="0"/>
          <w:numId w:val="14"/>
        </w:numPr>
        <w:spacing w:after="0" w:line="240" w:lineRule="auto"/>
        <w:jc w:val="both"/>
        <w:rPr>
          <w:rFonts w:ascii="Arial" w:hAnsi="Arial" w:cs="Arial"/>
        </w:rPr>
      </w:pPr>
      <w:r>
        <w:rPr>
          <w:rFonts w:ascii="Arial" w:hAnsi="Arial" w:cs="Arial"/>
        </w:rPr>
        <w:t>Zelene površine na celini (Žadovinek).</w:t>
      </w:r>
    </w:p>
    <w:p w:rsidR="005E4293" w:rsidRDefault="005E4293" w:rsidP="005E4293">
      <w:pPr>
        <w:numPr>
          <w:ilvl w:val="0"/>
          <w:numId w:val="14"/>
        </w:numPr>
        <w:spacing w:after="0" w:line="240" w:lineRule="auto"/>
        <w:jc w:val="both"/>
        <w:rPr>
          <w:rFonts w:ascii="Arial" w:hAnsi="Arial" w:cs="Arial"/>
        </w:rPr>
      </w:pPr>
      <w:r>
        <w:rPr>
          <w:rFonts w:ascii="Arial" w:hAnsi="Arial" w:cs="Arial"/>
        </w:rPr>
        <w:t>Prenova prostorov KS</w:t>
      </w:r>
    </w:p>
    <w:p w:rsidR="005E4293" w:rsidRDefault="005E4293" w:rsidP="005E4293">
      <w:pPr>
        <w:numPr>
          <w:ilvl w:val="0"/>
          <w:numId w:val="14"/>
        </w:numPr>
        <w:spacing w:after="0" w:line="240" w:lineRule="auto"/>
        <w:jc w:val="both"/>
        <w:rPr>
          <w:rFonts w:ascii="Arial" w:hAnsi="Arial" w:cs="Arial"/>
        </w:rPr>
      </w:pPr>
      <w:r>
        <w:rPr>
          <w:rFonts w:ascii="Arial" w:hAnsi="Arial" w:cs="Arial"/>
        </w:rPr>
        <w:t>Oprema prostorov KS</w:t>
      </w:r>
    </w:p>
    <w:p w:rsidR="005E4293" w:rsidRDefault="005E4293" w:rsidP="005E4293">
      <w:pPr>
        <w:numPr>
          <w:ilvl w:val="0"/>
          <w:numId w:val="14"/>
        </w:numPr>
        <w:spacing w:after="0" w:line="240" w:lineRule="auto"/>
        <w:jc w:val="both"/>
        <w:rPr>
          <w:rFonts w:ascii="Arial" w:hAnsi="Arial" w:cs="Arial"/>
        </w:rPr>
      </w:pPr>
      <w:r>
        <w:rPr>
          <w:rFonts w:ascii="Arial" w:hAnsi="Arial" w:cs="Arial"/>
        </w:rPr>
        <w:t xml:space="preserve">Ureditev </w:t>
      </w:r>
      <w:proofErr w:type="spellStart"/>
      <w:r>
        <w:rPr>
          <w:rFonts w:ascii="Arial" w:hAnsi="Arial" w:cs="Arial"/>
        </w:rPr>
        <w:t>parkinga</w:t>
      </w:r>
      <w:proofErr w:type="spellEnd"/>
      <w:r>
        <w:rPr>
          <w:rFonts w:ascii="Arial" w:hAnsi="Arial" w:cs="Arial"/>
        </w:rPr>
        <w:t xml:space="preserve"> in okolice Gasilskega doma</w:t>
      </w:r>
    </w:p>
    <w:p w:rsidR="005E4293" w:rsidRDefault="005E4293" w:rsidP="005E4293">
      <w:pPr>
        <w:numPr>
          <w:ilvl w:val="0"/>
          <w:numId w:val="14"/>
        </w:numPr>
        <w:spacing w:after="0" w:line="240" w:lineRule="auto"/>
        <w:jc w:val="both"/>
        <w:rPr>
          <w:rFonts w:ascii="Arial" w:hAnsi="Arial" w:cs="Arial"/>
        </w:rPr>
      </w:pPr>
      <w:r>
        <w:rPr>
          <w:rFonts w:ascii="Arial" w:hAnsi="Arial" w:cs="Arial"/>
        </w:rPr>
        <w:t>Avtobusno postajališče izven vozišča v naselju Leskovec</w:t>
      </w:r>
    </w:p>
    <w:p w:rsidR="005E4293" w:rsidRDefault="005E4293" w:rsidP="005E4293">
      <w:pPr>
        <w:numPr>
          <w:ilvl w:val="0"/>
          <w:numId w:val="14"/>
        </w:numPr>
        <w:spacing w:after="0" w:line="240" w:lineRule="auto"/>
        <w:jc w:val="both"/>
        <w:rPr>
          <w:rFonts w:ascii="Arial" w:hAnsi="Arial" w:cs="Arial"/>
        </w:rPr>
      </w:pPr>
      <w:r>
        <w:rPr>
          <w:rFonts w:ascii="Arial" w:hAnsi="Arial" w:cs="Arial"/>
        </w:rPr>
        <w:t>Označevanje ulic v naselju Leskovec</w:t>
      </w:r>
    </w:p>
    <w:p w:rsidR="005E4293" w:rsidRDefault="005E4293" w:rsidP="005E4293">
      <w:pPr>
        <w:numPr>
          <w:ilvl w:val="0"/>
          <w:numId w:val="14"/>
        </w:numPr>
        <w:spacing w:after="0" w:line="240" w:lineRule="auto"/>
        <w:jc w:val="both"/>
        <w:rPr>
          <w:rFonts w:ascii="Arial" w:hAnsi="Arial" w:cs="Arial"/>
        </w:rPr>
      </w:pPr>
      <w:r>
        <w:rPr>
          <w:rFonts w:ascii="Arial" w:hAnsi="Arial" w:cs="Arial"/>
        </w:rPr>
        <w:t>Talne oznake pri pokopališču in na Trgu borcev.</w:t>
      </w:r>
    </w:p>
    <w:p w:rsidR="005E4293" w:rsidRDefault="005E4293" w:rsidP="005E4293">
      <w:pPr>
        <w:numPr>
          <w:ilvl w:val="0"/>
          <w:numId w:val="14"/>
        </w:numPr>
        <w:spacing w:after="0" w:line="240" w:lineRule="auto"/>
        <w:jc w:val="both"/>
        <w:rPr>
          <w:rFonts w:ascii="Arial" w:hAnsi="Arial" w:cs="Arial"/>
        </w:rPr>
      </w:pPr>
      <w:r>
        <w:rPr>
          <w:rFonts w:ascii="Arial" w:hAnsi="Arial" w:cs="Arial"/>
        </w:rPr>
        <w:t>Kanalizacija »Blatni dol«</w:t>
      </w:r>
    </w:p>
    <w:p w:rsidR="005E4293" w:rsidRDefault="005E4293" w:rsidP="005E4293">
      <w:pPr>
        <w:numPr>
          <w:ilvl w:val="0"/>
          <w:numId w:val="17"/>
        </w:numPr>
        <w:spacing w:after="0" w:line="240" w:lineRule="auto"/>
        <w:jc w:val="both"/>
        <w:rPr>
          <w:rFonts w:ascii="Arial" w:hAnsi="Arial" w:cs="Arial"/>
        </w:rPr>
      </w:pPr>
      <w:r>
        <w:rPr>
          <w:rFonts w:ascii="Arial" w:hAnsi="Arial" w:cs="Arial"/>
        </w:rPr>
        <w:t>Zamenjava azbestnih vodovodnih cevi v KS</w:t>
      </w:r>
    </w:p>
    <w:p w:rsidR="005E4293" w:rsidRDefault="005E4293" w:rsidP="005E4293">
      <w:pPr>
        <w:numPr>
          <w:ilvl w:val="0"/>
          <w:numId w:val="17"/>
        </w:numPr>
        <w:spacing w:after="0" w:line="240" w:lineRule="auto"/>
        <w:jc w:val="both"/>
        <w:rPr>
          <w:rFonts w:ascii="Arial" w:hAnsi="Arial" w:cs="Arial"/>
        </w:rPr>
      </w:pPr>
      <w:r>
        <w:rPr>
          <w:rFonts w:ascii="Arial" w:hAnsi="Arial" w:cs="Arial"/>
        </w:rPr>
        <w:t>Protipoplavna zaščita naselja Velika vas (suhi ali mokri zadrževalnik)</w:t>
      </w:r>
    </w:p>
    <w:p w:rsidR="005E4293" w:rsidRDefault="005E4293" w:rsidP="005E4293">
      <w:pPr>
        <w:numPr>
          <w:ilvl w:val="0"/>
          <w:numId w:val="17"/>
        </w:numPr>
        <w:spacing w:after="0" w:line="240" w:lineRule="auto"/>
        <w:jc w:val="both"/>
        <w:rPr>
          <w:rFonts w:ascii="Arial" w:hAnsi="Arial" w:cs="Arial"/>
        </w:rPr>
      </w:pPr>
      <w:r>
        <w:rPr>
          <w:rFonts w:ascii="Arial" w:hAnsi="Arial" w:cs="Arial"/>
        </w:rPr>
        <w:t>Redno leto vzdrževanje struge potoka, ki vključuje poleg košnje tudi čiščenje naplavin.</w:t>
      </w:r>
    </w:p>
    <w:p w:rsidR="005E4293" w:rsidRDefault="005E4293" w:rsidP="005E4293">
      <w:pPr>
        <w:numPr>
          <w:ilvl w:val="0"/>
          <w:numId w:val="17"/>
        </w:numPr>
        <w:spacing w:after="0" w:line="240" w:lineRule="auto"/>
        <w:jc w:val="both"/>
        <w:rPr>
          <w:rFonts w:ascii="Arial" w:hAnsi="Arial" w:cs="Arial"/>
        </w:rPr>
      </w:pPr>
      <w:proofErr w:type="spellStart"/>
      <w:r>
        <w:rPr>
          <w:rFonts w:ascii="Arial" w:hAnsi="Arial" w:cs="Arial"/>
        </w:rPr>
        <w:t>Odvodnjavanje</w:t>
      </w:r>
      <w:proofErr w:type="spellEnd"/>
      <w:r>
        <w:rPr>
          <w:rFonts w:ascii="Arial" w:hAnsi="Arial" w:cs="Arial"/>
        </w:rPr>
        <w:t xml:space="preserve"> na Lokah (problem domačije Resnik)</w:t>
      </w:r>
    </w:p>
    <w:p w:rsidR="005E4293" w:rsidRDefault="005E4293" w:rsidP="005E4293">
      <w:pPr>
        <w:numPr>
          <w:ilvl w:val="0"/>
          <w:numId w:val="17"/>
        </w:numPr>
        <w:spacing w:after="0" w:line="240" w:lineRule="auto"/>
        <w:jc w:val="both"/>
        <w:rPr>
          <w:rFonts w:ascii="Arial" w:hAnsi="Arial" w:cs="Arial"/>
        </w:rPr>
      </w:pPr>
      <w:proofErr w:type="spellStart"/>
      <w:r>
        <w:rPr>
          <w:rFonts w:ascii="Arial" w:hAnsi="Arial" w:cs="Arial"/>
        </w:rPr>
        <w:t>Odvodnjavanje</w:t>
      </w:r>
      <w:proofErr w:type="spellEnd"/>
      <w:r>
        <w:rPr>
          <w:rFonts w:ascii="Arial" w:hAnsi="Arial" w:cs="Arial"/>
        </w:rPr>
        <w:t xml:space="preserve"> v Gorenji vasi (JP1 693827)</w:t>
      </w:r>
    </w:p>
    <w:p w:rsidR="005E4293" w:rsidRDefault="005E4293" w:rsidP="005E4293">
      <w:pPr>
        <w:numPr>
          <w:ilvl w:val="0"/>
          <w:numId w:val="17"/>
        </w:numPr>
        <w:spacing w:after="0" w:line="240" w:lineRule="auto"/>
        <w:jc w:val="both"/>
        <w:rPr>
          <w:rFonts w:ascii="Arial" w:hAnsi="Arial" w:cs="Arial"/>
        </w:rPr>
      </w:pPr>
      <w:r>
        <w:rPr>
          <w:rFonts w:ascii="Arial" w:hAnsi="Arial" w:cs="Arial"/>
        </w:rPr>
        <w:t xml:space="preserve">Signal mobilne telefonije v delu naselja Leskovec in v vaseh v zaledju. </w:t>
      </w:r>
    </w:p>
    <w:p w:rsidR="005E4293" w:rsidRDefault="005E4293" w:rsidP="005E4293">
      <w:pPr>
        <w:jc w:val="both"/>
        <w:rPr>
          <w:rFonts w:ascii="Arial" w:hAnsi="Arial" w:cs="Arial"/>
        </w:rPr>
      </w:pPr>
    </w:p>
    <w:p w:rsidR="005E4293" w:rsidRDefault="005E4293" w:rsidP="005E4293">
      <w:pPr>
        <w:numPr>
          <w:ilvl w:val="0"/>
          <w:numId w:val="10"/>
        </w:numPr>
        <w:spacing w:after="0" w:line="240" w:lineRule="auto"/>
        <w:jc w:val="both"/>
        <w:rPr>
          <w:rFonts w:ascii="Arial" w:hAnsi="Arial" w:cs="Arial"/>
        </w:rPr>
      </w:pPr>
      <w:r>
        <w:rPr>
          <w:rFonts w:ascii="Arial" w:hAnsi="Arial" w:cs="Arial"/>
        </w:rPr>
        <w:t>Dolgoročno</w:t>
      </w:r>
    </w:p>
    <w:p w:rsidR="005E4293" w:rsidRDefault="005E4293" w:rsidP="005E4293">
      <w:pPr>
        <w:numPr>
          <w:ilvl w:val="0"/>
          <w:numId w:val="15"/>
        </w:numPr>
        <w:spacing w:after="0" w:line="240" w:lineRule="auto"/>
        <w:jc w:val="both"/>
        <w:rPr>
          <w:rFonts w:ascii="Arial" w:hAnsi="Arial" w:cs="Arial"/>
        </w:rPr>
      </w:pPr>
      <w:proofErr w:type="spellStart"/>
      <w:r>
        <w:rPr>
          <w:rFonts w:ascii="Arial" w:hAnsi="Arial" w:cs="Arial"/>
        </w:rPr>
        <w:t>Monitoring</w:t>
      </w:r>
      <w:proofErr w:type="spellEnd"/>
      <w:r>
        <w:rPr>
          <w:rFonts w:ascii="Arial" w:hAnsi="Arial" w:cs="Arial"/>
        </w:rPr>
        <w:t xml:space="preserve"> pitne vode na krškem polju.</w:t>
      </w:r>
    </w:p>
    <w:p w:rsidR="005E4293" w:rsidRDefault="005E4293" w:rsidP="005E4293">
      <w:pPr>
        <w:numPr>
          <w:ilvl w:val="0"/>
          <w:numId w:val="15"/>
        </w:numPr>
        <w:spacing w:after="0" w:line="240" w:lineRule="auto"/>
        <w:jc w:val="both"/>
        <w:rPr>
          <w:rFonts w:ascii="Arial" w:hAnsi="Arial" w:cs="Arial"/>
        </w:rPr>
      </w:pPr>
      <w:r>
        <w:rPr>
          <w:rFonts w:ascii="Arial" w:hAnsi="Arial" w:cs="Arial"/>
        </w:rPr>
        <w:t xml:space="preserve">Odkup zemljišča v Ulici 11. novembra v izmeri cca </w:t>
      </w:r>
      <w:proofErr w:type="spellStart"/>
      <w:r>
        <w:rPr>
          <w:rFonts w:ascii="Arial" w:hAnsi="Arial" w:cs="Arial"/>
        </w:rPr>
        <w:t>1.400m²</w:t>
      </w:r>
      <w:proofErr w:type="spellEnd"/>
    </w:p>
    <w:p w:rsidR="005E4293" w:rsidRDefault="005E4293" w:rsidP="005E4293">
      <w:pPr>
        <w:numPr>
          <w:ilvl w:val="0"/>
          <w:numId w:val="15"/>
        </w:numPr>
        <w:spacing w:after="0" w:line="240" w:lineRule="auto"/>
        <w:jc w:val="both"/>
        <w:rPr>
          <w:rFonts w:ascii="Arial" w:hAnsi="Arial" w:cs="Arial"/>
        </w:rPr>
      </w:pPr>
      <w:r>
        <w:rPr>
          <w:rFonts w:ascii="Arial" w:hAnsi="Arial" w:cs="Arial"/>
        </w:rPr>
        <w:t>Večnamenski kulturni dom in večnamenski parkirni prostor na lokaciji pri oz. ob GD Leskovec</w:t>
      </w:r>
    </w:p>
    <w:p w:rsidR="005E4293" w:rsidRDefault="005E4293" w:rsidP="005E4293">
      <w:pPr>
        <w:numPr>
          <w:ilvl w:val="0"/>
          <w:numId w:val="15"/>
        </w:numPr>
        <w:spacing w:after="0" w:line="240" w:lineRule="auto"/>
        <w:jc w:val="both"/>
        <w:rPr>
          <w:rFonts w:ascii="Arial" w:hAnsi="Arial" w:cs="Arial"/>
        </w:rPr>
      </w:pPr>
      <w:r>
        <w:rPr>
          <w:rFonts w:ascii="Arial" w:hAnsi="Arial" w:cs="Arial"/>
        </w:rPr>
        <w:t xml:space="preserve">Zazidljivo stanovanjsko območje Črnile. Odlok sprejet že v letu 2000. </w:t>
      </w:r>
    </w:p>
    <w:p w:rsidR="005E4293" w:rsidRDefault="005E4293" w:rsidP="005E4293">
      <w:pPr>
        <w:numPr>
          <w:ilvl w:val="0"/>
          <w:numId w:val="15"/>
        </w:numPr>
        <w:spacing w:after="0" w:line="240" w:lineRule="auto"/>
        <w:jc w:val="both"/>
        <w:rPr>
          <w:rFonts w:ascii="Arial" w:hAnsi="Arial" w:cs="Arial"/>
        </w:rPr>
      </w:pPr>
      <w:r>
        <w:rPr>
          <w:rFonts w:ascii="Arial" w:hAnsi="Arial" w:cs="Arial"/>
        </w:rPr>
        <w:t>Problematika naselja »Loke« - romsko naselje.</w:t>
      </w:r>
    </w:p>
    <w:p w:rsidR="005E4293" w:rsidRDefault="005E4293" w:rsidP="005E4293">
      <w:pPr>
        <w:numPr>
          <w:ilvl w:val="0"/>
          <w:numId w:val="15"/>
        </w:numPr>
        <w:spacing w:after="0" w:line="240" w:lineRule="auto"/>
        <w:jc w:val="both"/>
        <w:rPr>
          <w:rFonts w:ascii="Arial" w:hAnsi="Arial" w:cs="Arial"/>
        </w:rPr>
      </w:pPr>
      <w:r>
        <w:rPr>
          <w:rFonts w:ascii="Arial" w:hAnsi="Arial" w:cs="Arial"/>
        </w:rPr>
        <w:t>Atletski štiri stezni stadion pri OŠ Leskovec.</w:t>
      </w:r>
    </w:p>
    <w:p w:rsidR="005E4293" w:rsidRDefault="005E4293" w:rsidP="005E4293">
      <w:pPr>
        <w:numPr>
          <w:ilvl w:val="0"/>
          <w:numId w:val="15"/>
        </w:numPr>
        <w:spacing w:after="0" w:line="240" w:lineRule="auto"/>
        <w:jc w:val="both"/>
        <w:rPr>
          <w:rFonts w:ascii="Arial" w:hAnsi="Arial" w:cs="Arial"/>
        </w:rPr>
      </w:pPr>
      <w:r>
        <w:rPr>
          <w:rFonts w:ascii="Arial" w:hAnsi="Arial" w:cs="Arial"/>
        </w:rPr>
        <w:t>Kategorizacija cest v KS Leskovec (nepotrjene pobude)</w:t>
      </w:r>
    </w:p>
    <w:p w:rsidR="005E4293" w:rsidRDefault="005E4293" w:rsidP="005E4293">
      <w:pPr>
        <w:numPr>
          <w:ilvl w:val="0"/>
          <w:numId w:val="15"/>
        </w:numPr>
        <w:spacing w:after="0" w:line="240" w:lineRule="auto"/>
        <w:jc w:val="both"/>
        <w:rPr>
          <w:rFonts w:ascii="Arial" w:hAnsi="Arial" w:cs="Arial"/>
        </w:rPr>
      </w:pPr>
      <w:r>
        <w:rPr>
          <w:rFonts w:ascii="Arial" w:hAnsi="Arial" w:cs="Arial"/>
        </w:rPr>
        <w:t>Obnova Mavzoleja in ureditev okolice.</w:t>
      </w:r>
    </w:p>
    <w:p w:rsidR="005E4293" w:rsidRDefault="005E4293" w:rsidP="005E4293">
      <w:pPr>
        <w:numPr>
          <w:ilvl w:val="0"/>
          <w:numId w:val="15"/>
        </w:numPr>
        <w:spacing w:after="0" w:line="240" w:lineRule="auto"/>
        <w:jc w:val="both"/>
        <w:rPr>
          <w:rFonts w:ascii="Arial" w:hAnsi="Arial" w:cs="Arial"/>
        </w:rPr>
      </w:pPr>
      <w:r>
        <w:rPr>
          <w:rFonts w:ascii="Arial" w:hAnsi="Arial" w:cs="Arial"/>
        </w:rPr>
        <w:t xml:space="preserve">Grad </w:t>
      </w:r>
      <w:proofErr w:type="spellStart"/>
      <w:r>
        <w:rPr>
          <w:rFonts w:ascii="Arial" w:hAnsi="Arial" w:cs="Arial"/>
        </w:rPr>
        <w:t>Šrajbarski</w:t>
      </w:r>
      <w:proofErr w:type="spellEnd"/>
      <w:r>
        <w:rPr>
          <w:rFonts w:ascii="Arial" w:hAnsi="Arial" w:cs="Arial"/>
        </w:rPr>
        <w:t xml:space="preserve"> </w:t>
      </w:r>
      <w:proofErr w:type="spellStart"/>
      <w:r>
        <w:rPr>
          <w:rFonts w:ascii="Arial" w:hAnsi="Arial" w:cs="Arial"/>
        </w:rPr>
        <w:t>turn</w:t>
      </w:r>
      <w:proofErr w:type="spellEnd"/>
      <w:r>
        <w:rPr>
          <w:rFonts w:ascii="Arial" w:hAnsi="Arial" w:cs="Arial"/>
        </w:rPr>
        <w:t xml:space="preserve"> (prevzem ali prodaja)</w:t>
      </w:r>
    </w:p>
    <w:p w:rsidR="005E4293" w:rsidRDefault="005E4293" w:rsidP="005E4293">
      <w:pPr>
        <w:numPr>
          <w:ilvl w:val="0"/>
          <w:numId w:val="16"/>
        </w:numPr>
        <w:spacing w:after="0" w:line="240" w:lineRule="auto"/>
        <w:jc w:val="both"/>
        <w:rPr>
          <w:rFonts w:ascii="Arial" w:hAnsi="Arial" w:cs="Arial"/>
        </w:rPr>
      </w:pPr>
      <w:r>
        <w:rPr>
          <w:rFonts w:ascii="Arial" w:hAnsi="Arial" w:cs="Arial"/>
        </w:rPr>
        <w:t>Nova lokacija vrtca v Leskovcu.</w:t>
      </w:r>
    </w:p>
    <w:p w:rsidR="005E4293" w:rsidRDefault="005E4293" w:rsidP="005E4293">
      <w:pPr>
        <w:jc w:val="both"/>
        <w:rPr>
          <w:rFonts w:ascii="Arial" w:hAnsi="Arial" w:cs="Arial"/>
        </w:rPr>
      </w:pPr>
    </w:p>
    <w:p w:rsidR="005E4293" w:rsidRDefault="005E4293" w:rsidP="005E4293">
      <w:pPr>
        <w:jc w:val="both"/>
        <w:rPr>
          <w:rFonts w:ascii="Arial" w:hAnsi="Arial" w:cs="Arial"/>
        </w:rPr>
      </w:pPr>
      <w:r>
        <w:rPr>
          <w:rFonts w:ascii="Arial" w:hAnsi="Arial" w:cs="Arial"/>
        </w:rPr>
        <w:t xml:space="preserve">Tako kot občina obravnava Krajevno skupnost Leskovec, naštetega ni zmožna realizirati do leta 2060. Ocena izhaja iz do sedaj opravljenih del Občine Krško, na področju KS Leskovec od leta 2011 pa do danes. Mogoče je ocena nekoliko pretirana, ampak žal ni brez osnove. </w:t>
      </w:r>
    </w:p>
    <w:p w:rsidR="005E4293" w:rsidRDefault="005E4293" w:rsidP="005E4293">
      <w:pPr>
        <w:jc w:val="both"/>
        <w:rPr>
          <w:rFonts w:ascii="Arial" w:hAnsi="Arial" w:cs="Arial"/>
        </w:rPr>
      </w:pPr>
    </w:p>
    <w:p w:rsidR="005E4293" w:rsidRDefault="005E4293" w:rsidP="005E4293">
      <w:pPr>
        <w:jc w:val="both"/>
        <w:rPr>
          <w:rFonts w:ascii="Arial" w:hAnsi="Arial" w:cs="Arial"/>
        </w:rPr>
      </w:pPr>
      <w:r>
        <w:rPr>
          <w:rFonts w:ascii="Arial" w:hAnsi="Arial" w:cs="Arial"/>
        </w:rPr>
        <w:t xml:space="preserve">V vsakem primeru je potreben koreniti zasuk pristojnih na Občini Krško, pri obravnavi potreb krajanov krajevne skupnosti. Nesporno dejstvo je, da sredstva obstajajo, saj se realizirajo projekti, ki niso bili obravnavani na občinskem svetu ali pa bili uvrščeni na program dela Občine Krško. </w:t>
      </w:r>
    </w:p>
    <w:p w:rsidR="00D51870" w:rsidRDefault="00D51870" w:rsidP="000073A3">
      <w:pPr>
        <w:spacing w:after="0"/>
        <w:jc w:val="both"/>
        <w:rPr>
          <w:b/>
          <w:sz w:val="26"/>
          <w:szCs w:val="26"/>
        </w:rPr>
      </w:pPr>
      <w:r w:rsidRPr="00D51870">
        <w:rPr>
          <w:b/>
          <w:sz w:val="26"/>
          <w:szCs w:val="26"/>
        </w:rPr>
        <w:t>Ad. 5</w:t>
      </w:r>
    </w:p>
    <w:p w:rsidR="00D51870" w:rsidRDefault="005E4293" w:rsidP="000073A3">
      <w:pPr>
        <w:spacing w:after="0"/>
        <w:jc w:val="both"/>
        <w:rPr>
          <w:b/>
          <w:sz w:val="26"/>
          <w:szCs w:val="26"/>
        </w:rPr>
      </w:pPr>
      <w:r>
        <w:rPr>
          <w:b/>
          <w:sz w:val="26"/>
          <w:szCs w:val="26"/>
        </w:rPr>
        <w:t>Obvestila, pobude in predlogi svetnikov ter krajanov</w:t>
      </w:r>
    </w:p>
    <w:p w:rsidR="00D51870" w:rsidRPr="00D51870" w:rsidRDefault="00D51870" w:rsidP="000073A3">
      <w:pPr>
        <w:spacing w:after="0"/>
        <w:jc w:val="both"/>
        <w:rPr>
          <w:sz w:val="26"/>
          <w:szCs w:val="26"/>
        </w:rPr>
      </w:pPr>
    </w:p>
    <w:p w:rsidR="002A4778" w:rsidRPr="00EC097A" w:rsidRDefault="005E4293" w:rsidP="00EC097A">
      <w:pPr>
        <w:jc w:val="both"/>
        <w:rPr>
          <w:rFonts w:cstheme="minorHAnsi"/>
          <w:sz w:val="26"/>
          <w:szCs w:val="26"/>
        </w:rPr>
      </w:pPr>
      <w:r>
        <w:rPr>
          <w:sz w:val="26"/>
          <w:szCs w:val="26"/>
        </w:rPr>
        <w:t>Pod to točko ni bilo razprav</w:t>
      </w:r>
      <w:r w:rsidR="004F3BFA">
        <w:rPr>
          <w:sz w:val="26"/>
          <w:szCs w:val="26"/>
        </w:rPr>
        <w:t>.</w:t>
      </w:r>
    </w:p>
    <w:p w:rsidR="002A4778" w:rsidRDefault="002A4778" w:rsidP="000073A3">
      <w:pPr>
        <w:spacing w:after="0"/>
        <w:jc w:val="both"/>
        <w:rPr>
          <w:b/>
          <w:sz w:val="26"/>
          <w:szCs w:val="26"/>
        </w:rPr>
      </w:pPr>
      <w:r w:rsidRPr="002A4778">
        <w:rPr>
          <w:b/>
          <w:sz w:val="26"/>
          <w:szCs w:val="26"/>
        </w:rPr>
        <w:t>Ad. 6</w:t>
      </w:r>
    </w:p>
    <w:p w:rsidR="004904EE" w:rsidRDefault="005E4293" w:rsidP="000073A3">
      <w:pPr>
        <w:spacing w:after="0"/>
        <w:jc w:val="both"/>
        <w:rPr>
          <w:b/>
          <w:sz w:val="26"/>
          <w:szCs w:val="26"/>
        </w:rPr>
      </w:pPr>
      <w:r>
        <w:rPr>
          <w:b/>
          <w:sz w:val="26"/>
          <w:szCs w:val="26"/>
        </w:rPr>
        <w:t>Razno</w:t>
      </w:r>
    </w:p>
    <w:p w:rsidR="004904EE" w:rsidRDefault="004904EE" w:rsidP="000073A3">
      <w:pPr>
        <w:spacing w:after="0"/>
        <w:jc w:val="both"/>
        <w:rPr>
          <w:b/>
          <w:sz w:val="26"/>
          <w:szCs w:val="26"/>
        </w:rPr>
      </w:pPr>
    </w:p>
    <w:p w:rsidR="00EC0A7B" w:rsidRDefault="005E4293" w:rsidP="000073A3">
      <w:pPr>
        <w:spacing w:after="0"/>
        <w:jc w:val="both"/>
        <w:rPr>
          <w:sz w:val="26"/>
          <w:szCs w:val="26"/>
        </w:rPr>
      </w:pPr>
      <w:r>
        <w:rPr>
          <w:sz w:val="26"/>
          <w:szCs w:val="26"/>
        </w:rPr>
        <w:t>Pod to točko ni bilo razprav.</w:t>
      </w:r>
    </w:p>
    <w:p w:rsidR="006A3DC6" w:rsidRDefault="006A3DC6" w:rsidP="000073A3">
      <w:pPr>
        <w:spacing w:after="0"/>
        <w:jc w:val="both"/>
        <w:rPr>
          <w:sz w:val="26"/>
          <w:szCs w:val="26"/>
        </w:rPr>
      </w:pPr>
    </w:p>
    <w:p w:rsidR="006A3DC6" w:rsidRDefault="006A3DC6" w:rsidP="000073A3">
      <w:pPr>
        <w:spacing w:after="0"/>
        <w:jc w:val="both"/>
        <w:rPr>
          <w:sz w:val="26"/>
          <w:szCs w:val="26"/>
        </w:rPr>
      </w:pPr>
      <w:r>
        <w:rPr>
          <w:sz w:val="26"/>
          <w:szCs w:val="26"/>
        </w:rPr>
        <w:t>Predsednik se je zahvalil svetnikom za sodelovanje ter končal sejo.</w:t>
      </w:r>
    </w:p>
    <w:p w:rsidR="006A3DC6" w:rsidRDefault="006A3DC6" w:rsidP="001650BC">
      <w:pPr>
        <w:spacing w:after="0"/>
        <w:rPr>
          <w:sz w:val="26"/>
          <w:szCs w:val="26"/>
        </w:rPr>
      </w:pPr>
    </w:p>
    <w:p w:rsidR="00EC097A" w:rsidRDefault="00EC097A" w:rsidP="001650BC">
      <w:pPr>
        <w:spacing w:after="0"/>
        <w:rPr>
          <w:sz w:val="26"/>
          <w:szCs w:val="26"/>
        </w:rPr>
      </w:pPr>
    </w:p>
    <w:p w:rsidR="006A3DC6" w:rsidRDefault="006A3DC6" w:rsidP="001650BC">
      <w:pPr>
        <w:spacing w:after="0"/>
        <w:rPr>
          <w:sz w:val="26"/>
          <w:szCs w:val="26"/>
        </w:rPr>
      </w:pPr>
      <w:r>
        <w:rPr>
          <w:sz w:val="26"/>
          <w:szCs w:val="26"/>
        </w:rPr>
        <w:t>Seja je bila ko</w:t>
      </w:r>
      <w:r w:rsidR="00EC097A">
        <w:rPr>
          <w:sz w:val="26"/>
          <w:szCs w:val="26"/>
        </w:rPr>
        <w:t>nčana ob 18.50</w:t>
      </w:r>
      <w:r>
        <w:rPr>
          <w:sz w:val="26"/>
          <w:szCs w:val="26"/>
        </w:rPr>
        <w:t xml:space="preserve"> uri</w:t>
      </w:r>
      <w:r w:rsidR="005E4293">
        <w:rPr>
          <w:sz w:val="26"/>
          <w:szCs w:val="26"/>
        </w:rPr>
        <w:t>.</w:t>
      </w:r>
    </w:p>
    <w:p w:rsidR="006A3DC6" w:rsidRDefault="006A3DC6" w:rsidP="001650BC">
      <w:pPr>
        <w:spacing w:after="0"/>
        <w:rPr>
          <w:sz w:val="26"/>
          <w:szCs w:val="26"/>
        </w:rPr>
      </w:pPr>
    </w:p>
    <w:p w:rsidR="00EC097A" w:rsidRDefault="00EC097A" w:rsidP="001650BC">
      <w:pPr>
        <w:spacing w:after="0"/>
        <w:rPr>
          <w:sz w:val="26"/>
          <w:szCs w:val="26"/>
        </w:rPr>
      </w:pPr>
    </w:p>
    <w:p w:rsidR="00EC097A" w:rsidRDefault="00EC097A" w:rsidP="001650BC">
      <w:pPr>
        <w:spacing w:after="0"/>
        <w:rPr>
          <w:sz w:val="26"/>
          <w:szCs w:val="26"/>
        </w:rPr>
      </w:pPr>
    </w:p>
    <w:p w:rsidR="006A3DC6" w:rsidRDefault="006A3DC6" w:rsidP="001650BC">
      <w:pPr>
        <w:spacing w:after="0"/>
        <w:rPr>
          <w:sz w:val="26"/>
          <w:szCs w:val="26"/>
        </w:rPr>
      </w:pPr>
      <w:r>
        <w:rPr>
          <w:sz w:val="26"/>
          <w:szCs w:val="26"/>
        </w:rPr>
        <w:t>Zapisala:</w:t>
      </w:r>
    </w:p>
    <w:p w:rsidR="00EC097A" w:rsidRDefault="00EC097A" w:rsidP="001650BC">
      <w:pPr>
        <w:spacing w:after="0"/>
        <w:rPr>
          <w:sz w:val="26"/>
          <w:szCs w:val="26"/>
        </w:rPr>
      </w:pPr>
      <w:r>
        <w:rPr>
          <w:sz w:val="26"/>
          <w:szCs w:val="26"/>
        </w:rPr>
        <w:t>Aleksandra Brodnik</w:t>
      </w:r>
    </w:p>
    <w:p w:rsidR="00EC097A" w:rsidRDefault="00EC097A" w:rsidP="001650BC">
      <w:pPr>
        <w:spacing w:after="0"/>
        <w:rPr>
          <w:sz w:val="26"/>
          <w:szCs w:val="26"/>
        </w:rPr>
      </w:pPr>
      <w:r>
        <w:rPr>
          <w:sz w:val="26"/>
          <w:szCs w:val="26"/>
        </w:rPr>
        <w:t>Strokovna sodelavka VII/1 za KS</w:t>
      </w:r>
      <w:r w:rsidR="006A3DC6">
        <w:rPr>
          <w:sz w:val="26"/>
          <w:szCs w:val="26"/>
        </w:rPr>
        <w:tab/>
      </w:r>
      <w:r w:rsidR="006A3DC6">
        <w:rPr>
          <w:sz w:val="26"/>
          <w:szCs w:val="26"/>
        </w:rPr>
        <w:tab/>
      </w:r>
      <w:r w:rsidR="006A3DC6">
        <w:rPr>
          <w:sz w:val="26"/>
          <w:szCs w:val="26"/>
        </w:rPr>
        <w:tab/>
      </w:r>
      <w:r w:rsidR="006A3DC6">
        <w:rPr>
          <w:sz w:val="26"/>
          <w:szCs w:val="26"/>
        </w:rPr>
        <w:tab/>
      </w:r>
    </w:p>
    <w:p w:rsidR="00EC097A" w:rsidRDefault="00EC097A" w:rsidP="001650BC">
      <w:pPr>
        <w:spacing w:after="0"/>
        <w:rPr>
          <w:sz w:val="26"/>
          <w:szCs w:val="26"/>
        </w:rPr>
      </w:pPr>
    </w:p>
    <w:p w:rsidR="006A3DC6" w:rsidRDefault="006A3DC6" w:rsidP="001650BC">
      <w:pPr>
        <w:spacing w:after="0"/>
        <w:rPr>
          <w:sz w:val="26"/>
          <w:szCs w:val="26"/>
        </w:rPr>
      </w:pPr>
      <w:r>
        <w:rPr>
          <w:sz w:val="26"/>
          <w:szCs w:val="26"/>
        </w:rPr>
        <w:tab/>
      </w:r>
    </w:p>
    <w:p w:rsidR="006A3DC6" w:rsidRDefault="006A3DC6" w:rsidP="006A3DC6">
      <w:pPr>
        <w:spacing w:after="0"/>
        <w:jc w:val="right"/>
        <w:rPr>
          <w:sz w:val="26"/>
          <w:szCs w:val="26"/>
        </w:rPr>
      </w:pPr>
      <w:r>
        <w:rPr>
          <w:sz w:val="26"/>
          <w:szCs w:val="26"/>
        </w:rPr>
        <w:t>Predsednik sveta KS Leskovec pri Krškem</w:t>
      </w:r>
    </w:p>
    <w:p w:rsidR="006A3DC6" w:rsidRDefault="006A3DC6" w:rsidP="006A3DC6">
      <w:pPr>
        <w:spacing w:after="0"/>
        <w:jc w:val="right"/>
        <w:rPr>
          <w:sz w:val="26"/>
          <w:szCs w:val="26"/>
        </w:rPr>
      </w:pPr>
      <w:proofErr w:type="spellStart"/>
      <w:r>
        <w:rPr>
          <w:sz w:val="26"/>
          <w:szCs w:val="26"/>
        </w:rPr>
        <w:t>Olovec</w:t>
      </w:r>
      <w:proofErr w:type="spellEnd"/>
      <w:r>
        <w:rPr>
          <w:sz w:val="26"/>
          <w:szCs w:val="26"/>
        </w:rPr>
        <w:t xml:space="preserve"> Jože</w:t>
      </w:r>
    </w:p>
    <w:p w:rsidR="006A3DC6" w:rsidRDefault="006A3DC6" w:rsidP="006A3DC6">
      <w:pPr>
        <w:spacing w:after="0"/>
        <w:jc w:val="right"/>
        <w:rPr>
          <w:sz w:val="26"/>
          <w:szCs w:val="26"/>
        </w:rPr>
      </w:pPr>
    </w:p>
    <w:p w:rsidR="000073A3" w:rsidRDefault="000073A3" w:rsidP="006A3DC6">
      <w:pPr>
        <w:spacing w:after="0"/>
        <w:rPr>
          <w:sz w:val="26"/>
          <w:szCs w:val="26"/>
        </w:rPr>
      </w:pPr>
    </w:p>
    <w:p w:rsidR="000073A3" w:rsidRDefault="000073A3" w:rsidP="006A3DC6">
      <w:pPr>
        <w:spacing w:after="0"/>
        <w:rPr>
          <w:sz w:val="26"/>
          <w:szCs w:val="26"/>
        </w:rPr>
      </w:pPr>
    </w:p>
    <w:p w:rsidR="000073A3" w:rsidRDefault="000073A3" w:rsidP="006A3DC6">
      <w:pPr>
        <w:spacing w:after="0"/>
        <w:rPr>
          <w:sz w:val="26"/>
          <w:szCs w:val="26"/>
        </w:rPr>
      </w:pPr>
    </w:p>
    <w:p w:rsidR="006A3DC6" w:rsidRDefault="006A3DC6" w:rsidP="006A3DC6">
      <w:pPr>
        <w:spacing w:after="0"/>
        <w:rPr>
          <w:sz w:val="26"/>
          <w:szCs w:val="26"/>
        </w:rPr>
      </w:pPr>
      <w:r>
        <w:rPr>
          <w:sz w:val="26"/>
          <w:szCs w:val="26"/>
        </w:rPr>
        <w:t xml:space="preserve">Leskovec pri Krškem, </w:t>
      </w:r>
      <w:r w:rsidR="005E4293">
        <w:rPr>
          <w:sz w:val="26"/>
          <w:szCs w:val="26"/>
        </w:rPr>
        <w:t>18</w:t>
      </w:r>
      <w:r w:rsidR="00EC097A">
        <w:rPr>
          <w:sz w:val="26"/>
          <w:szCs w:val="26"/>
        </w:rPr>
        <w:t>. 12. 2017</w:t>
      </w:r>
    </w:p>
    <w:p w:rsidR="00FE7DF3" w:rsidRPr="002A4778" w:rsidRDefault="00FE7DF3" w:rsidP="002A4778">
      <w:pPr>
        <w:rPr>
          <w:rFonts w:cstheme="minorHAnsi"/>
          <w:sz w:val="26"/>
          <w:szCs w:val="26"/>
        </w:rPr>
      </w:pPr>
    </w:p>
    <w:sectPr w:rsidR="00FE7DF3" w:rsidRPr="002A4778"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07C7"/>
    <w:multiLevelType w:val="singleLevel"/>
    <w:tmpl w:val="0AB660E2"/>
    <w:lvl w:ilvl="0">
      <w:start w:val="17"/>
      <w:numFmt w:val="bullet"/>
      <w:lvlText w:val="-"/>
      <w:lvlJc w:val="left"/>
      <w:pPr>
        <w:tabs>
          <w:tab w:val="num" w:pos="420"/>
        </w:tabs>
        <w:ind w:left="420" w:hanging="360"/>
      </w:pPr>
      <w:rPr>
        <w:rFonts w:hint="default"/>
      </w:rPr>
    </w:lvl>
  </w:abstractNum>
  <w:abstractNum w:abstractNumId="1">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D511C9"/>
    <w:multiLevelType w:val="singleLevel"/>
    <w:tmpl w:val="0424000F"/>
    <w:lvl w:ilvl="0">
      <w:start w:val="1"/>
      <w:numFmt w:val="decimal"/>
      <w:lvlText w:val="%1."/>
      <w:lvlJc w:val="left"/>
      <w:pPr>
        <w:tabs>
          <w:tab w:val="num" w:pos="360"/>
        </w:tabs>
        <w:ind w:left="360" w:hanging="360"/>
      </w:pPr>
    </w:lvl>
  </w:abstractNum>
  <w:abstractNum w:abstractNumId="3">
    <w:nsid w:val="30D34DA5"/>
    <w:multiLevelType w:val="hybridMultilevel"/>
    <w:tmpl w:val="BACA77CE"/>
    <w:lvl w:ilvl="0" w:tplc="8B3023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2436DAE"/>
    <w:multiLevelType w:val="hybridMultilevel"/>
    <w:tmpl w:val="DA3A8F7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nsid w:val="462650A3"/>
    <w:multiLevelType w:val="hybridMultilevel"/>
    <w:tmpl w:val="77F6A352"/>
    <w:lvl w:ilvl="0" w:tplc="EA9AA3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7537792"/>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8214F3A"/>
    <w:multiLevelType w:val="hybridMultilevel"/>
    <w:tmpl w:val="3AE4B05E"/>
    <w:lvl w:ilvl="0" w:tplc="757CADD6">
      <w:start w:val="118"/>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539A6FC3"/>
    <w:multiLevelType w:val="hybridMultilevel"/>
    <w:tmpl w:val="CB4225CC"/>
    <w:lvl w:ilvl="0" w:tplc="D38675B0">
      <w:start w:val="827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AD13F62"/>
    <w:multiLevelType w:val="hybridMultilevel"/>
    <w:tmpl w:val="BDBC627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nsid w:val="5FA51AC1"/>
    <w:multiLevelType w:val="hybridMultilevel"/>
    <w:tmpl w:val="468A8A6C"/>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nsid w:val="640F6DEC"/>
    <w:multiLevelType w:val="hybridMultilevel"/>
    <w:tmpl w:val="7FE4E5D2"/>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nsid w:val="65B811CD"/>
    <w:multiLevelType w:val="hybridMultilevel"/>
    <w:tmpl w:val="578CE86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nsid w:val="6A18593C"/>
    <w:multiLevelType w:val="hybridMultilevel"/>
    <w:tmpl w:val="287EF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3A83C9D"/>
    <w:multiLevelType w:val="hybridMultilevel"/>
    <w:tmpl w:val="3D74DBF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3"/>
  </w:num>
  <w:num w:numId="5">
    <w:abstractNumId w:val="0"/>
  </w:num>
  <w:num w:numId="6">
    <w:abstractNumId w:val="2"/>
  </w:num>
  <w:num w:numId="7">
    <w:abstractNumId w:val="7"/>
  </w:num>
  <w:num w:numId="8">
    <w:abstractNumId w:val="8"/>
  </w:num>
  <w:num w:numId="9">
    <w:abstractNumId w:val="5"/>
  </w:num>
  <w:num w:numId="10">
    <w:abstractNumId w:val="14"/>
  </w:num>
  <w:num w:numId="11">
    <w:abstractNumId w:val="10"/>
  </w:num>
  <w:num w:numId="12">
    <w:abstractNumId w:val="4"/>
  </w:num>
  <w:num w:numId="13">
    <w:abstractNumId w:val="12"/>
  </w:num>
  <w:num w:numId="14">
    <w:abstractNumId w:val="9"/>
  </w:num>
  <w:num w:numId="15">
    <w:abstractNumId w:val="11"/>
  </w:num>
  <w:num w:numId="16">
    <w:abstractNumId w:val="11"/>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7">
    <w:abstractNumId w:val="9"/>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8">
    <w:abstractNumId w:val="4"/>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abstractNumId w:val="10"/>
    <w:lvlOverride w:ilvl="0">
      <w:lvl w:ilvl="0" w:tplc="EA9AA39C">
        <w:start w:val="1"/>
        <w:numFmt w:val="decimal"/>
        <w:suff w:val="space"/>
        <w:lvlText w:val="(%1)"/>
        <w:lvlJc w:val="left"/>
        <w:pPr>
          <w:ind w:left="1077" w:firstLine="3"/>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0">
    <w:abstractNumId w:val="10"/>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1">
    <w:abstractNumId w:val="10"/>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2">
    <w:abstractNumId w:val="10"/>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abstractNumId w:val="10"/>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abstractNumId w:val="10"/>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F7"/>
    <w:rsid w:val="000073A3"/>
    <w:rsid w:val="000A6916"/>
    <w:rsid w:val="000C3BD7"/>
    <w:rsid w:val="000F6653"/>
    <w:rsid w:val="001650BC"/>
    <w:rsid w:val="002225FB"/>
    <w:rsid w:val="00261EED"/>
    <w:rsid w:val="002A4778"/>
    <w:rsid w:val="004904EE"/>
    <w:rsid w:val="004E1675"/>
    <w:rsid w:val="004F3BFA"/>
    <w:rsid w:val="004F5AC2"/>
    <w:rsid w:val="004F5CA9"/>
    <w:rsid w:val="005E4293"/>
    <w:rsid w:val="006A3DC6"/>
    <w:rsid w:val="00974CFD"/>
    <w:rsid w:val="009A2824"/>
    <w:rsid w:val="00BC27A5"/>
    <w:rsid w:val="00C60BF7"/>
    <w:rsid w:val="00CB5AFF"/>
    <w:rsid w:val="00D51870"/>
    <w:rsid w:val="00DE4E9D"/>
    <w:rsid w:val="00EC097A"/>
    <w:rsid w:val="00EC0A7B"/>
    <w:rsid w:val="00F00E63"/>
    <w:rsid w:val="00FE7D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Sandra Brodnik</cp:lastModifiedBy>
  <cp:revision>3</cp:revision>
  <dcterms:created xsi:type="dcterms:W3CDTF">2018-02-15T09:10:00Z</dcterms:created>
  <dcterms:modified xsi:type="dcterms:W3CDTF">2018-02-15T10:30:00Z</dcterms:modified>
</cp:coreProperties>
</file>